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3776" w:rsidRDefault="0099233C" w:rsidP="00073776">
      <w:pPr>
        <w:spacing w:before="100" w:beforeAutospacing="1" w:after="100" w:afterAutospacing="1" w:line="240" w:lineRule="auto"/>
        <w:jc w:val="both"/>
        <w:outlineLvl w:val="1"/>
      </w:pPr>
      <w:r>
        <w:t xml:space="preserve">Ref - Garg A, </w:t>
      </w:r>
      <w:proofErr w:type="spellStart"/>
      <w:r>
        <w:t>Dabla</w:t>
      </w:r>
      <w:proofErr w:type="spellEnd"/>
      <w:r>
        <w:t xml:space="preserve"> S, Garg D, </w:t>
      </w:r>
      <w:proofErr w:type="spellStart"/>
      <w:r>
        <w:t>Khanagwal</w:t>
      </w:r>
      <w:proofErr w:type="spellEnd"/>
      <w:r>
        <w:t xml:space="preserve"> VP. Unusual presentation of acute respiratory failure in myasthenia gravis as organophosphate poisoning in the emergency room.  </w:t>
      </w:r>
      <w:r>
        <w:rPr>
          <w:i/>
          <w:iCs/>
        </w:rPr>
        <w:t>Anil Aggrawal's Internet Journal of Forensic Medicine and Toxicology</w:t>
      </w:r>
      <w:r>
        <w:rPr>
          <w:color w:val="0000FF"/>
        </w:rPr>
        <w:t xml:space="preserve"> [serial online]</w:t>
      </w:r>
      <w:r>
        <w:t xml:space="preserve">, 2013; Vol. 14, No. 1 (Jan - June 2013): [about 9 p]. </w:t>
      </w:r>
      <w:r>
        <w:rPr>
          <w:i/>
          <w:iCs/>
          <w:color w:val="006400"/>
        </w:rPr>
        <w:t>Available from</w:t>
      </w:r>
      <w:r>
        <w:t xml:space="preserve">: </w:t>
      </w:r>
      <w:hyperlink r:id="rId5" w:tgtFrame="_new" w:history="1">
        <w:r>
          <w:rPr>
            <w:rStyle w:val="Hyperlink"/>
          </w:rPr>
          <w:t>https://anilaggrawal.com/ij/vol_014_no_001/papers/paper011.html</w:t>
        </w:r>
      </w:hyperlink>
      <w:r>
        <w:rPr>
          <w:color w:val="006400"/>
        </w:rPr>
        <w:t xml:space="preserve">. </w:t>
      </w:r>
      <w:r w:rsidR="00073776">
        <w:rPr>
          <w:i/>
          <w:iCs/>
          <w:color w:val="006400"/>
        </w:rPr>
        <w:t>Published:</w:t>
      </w:r>
      <w:r>
        <w:t xml:space="preserve"> Jan 1, 2013.</w:t>
      </w:r>
    </w:p>
    <w:p w:rsidR="0099233C" w:rsidRDefault="0099233C" w:rsidP="00073776">
      <w:pPr>
        <w:spacing w:before="100" w:beforeAutospacing="1" w:after="100" w:afterAutospacing="1" w:line="240" w:lineRule="auto"/>
        <w:jc w:val="both"/>
        <w:outlineLvl w:val="1"/>
      </w:pPr>
      <w:r>
        <w:t>Access the journal at - http://anilaggrawal.com</w:t>
      </w:r>
    </w:p>
    <w:p w:rsidR="0099233C" w:rsidRDefault="0099233C" w:rsidP="0099233C">
      <w:pPr>
        <w:spacing w:before="100" w:beforeAutospacing="1" w:after="100" w:afterAutospacing="1" w:line="240" w:lineRule="auto"/>
        <w:jc w:val="both"/>
        <w:outlineLvl w:val="1"/>
      </w:pPr>
      <w:r>
        <w:t>******************************</w:t>
      </w:r>
    </w:p>
    <w:p w:rsidR="00D92BF5" w:rsidRDefault="00850C9D" w:rsidP="008A67E8">
      <w:pPr>
        <w:spacing w:before="100" w:beforeAutospacing="1" w:after="100" w:afterAutospacing="1" w:line="240" w:lineRule="auto"/>
        <w:jc w:val="center"/>
        <w:outlineLvl w:val="1"/>
        <w:rPr>
          <w:rFonts w:ascii="Times New Roman" w:eastAsia="Times New Roman" w:hAnsi="Times New Roman" w:cs="Times New Roman"/>
          <w:b/>
          <w:bCs/>
          <w:kern w:val="36"/>
          <w:sz w:val="28"/>
          <w:u w:val="single"/>
        </w:rPr>
      </w:pPr>
      <w:r w:rsidRPr="00A14FF9">
        <w:rPr>
          <w:rFonts w:ascii="Times New Roman" w:eastAsia="Times New Roman" w:hAnsi="Times New Roman" w:cs="Times New Roman"/>
          <w:b/>
          <w:bCs/>
          <w:kern w:val="36"/>
          <w:sz w:val="28"/>
          <w:u w:val="single"/>
        </w:rPr>
        <w:t>Unusual presentation of</w:t>
      </w:r>
      <w:r w:rsidR="00871353">
        <w:rPr>
          <w:rFonts w:ascii="Times New Roman" w:eastAsia="Times New Roman" w:hAnsi="Times New Roman" w:cs="Times New Roman"/>
          <w:b/>
          <w:bCs/>
          <w:kern w:val="36"/>
          <w:sz w:val="28"/>
          <w:u w:val="single"/>
        </w:rPr>
        <w:t xml:space="preserve"> </w:t>
      </w:r>
      <w:r w:rsidR="001E08B7" w:rsidRPr="00A14FF9">
        <w:rPr>
          <w:rFonts w:ascii="Times New Roman" w:eastAsia="Times New Roman" w:hAnsi="Times New Roman" w:cs="Times New Roman"/>
          <w:b/>
          <w:bCs/>
          <w:kern w:val="36"/>
          <w:sz w:val="28"/>
          <w:u w:val="single"/>
        </w:rPr>
        <w:t>acute respiratory failure</w:t>
      </w:r>
      <w:r w:rsidR="00871353">
        <w:rPr>
          <w:rFonts w:ascii="Times New Roman" w:eastAsia="Times New Roman" w:hAnsi="Times New Roman" w:cs="Times New Roman"/>
          <w:b/>
          <w:bCs/>
          <w:kern w:val="36"/>
          <w:sz w:val="28"/>
          <w:u w:val="single"/>
        </w:rPr>
        <w:t xml:space="preserve"> </w:t>
      </w:r>
      <w:r w:rsidR="001E08B7">
        <w:rPr>
          <w:rFonts w:ascii="Times New Roman" w:eastAsia="Times New Roman" w:hAnsi="Times New Roman" w:cs="Times New Roman"/>
          <w:b/>
          <w:bCs/>
          <w:kern w:val="36"/>
          <w:sz w:val="28"/>
          <w:u w:val="single"/>
        </w:rPr>
        <w:t xml:space="preserve">in </w:t>
      </w:r>
      <w:r w:rsidRPr="00A14FF9">
        <w:rPr>
          <w:rFonts w:ascii="Times New Roman" w:eastAsia="Times New Roman" w:hAnsi="Times New Roman" w:cs="Times New Roman"/>
          <w:b/>
          <w:bCs/>
          <w:kern w:val="36"/>
          <w:sz w:val="28"/>
          <w:u w:val="single"/>
        </w:rPr>
        <w:t xml:space="preserve"> myasthenia gravis </w:t>
      </w:r>
      <w:r w:rsidR="001E08B7">
        <w:rPr>
          <w:rFonts w:ascii="Times New Roman" w:eastAsia="Times New Roman" w:hAnsi="Times New Roman" w:cs="Times New Roman"/>
          <w:b/>
          <w:bCs/>
          <w:kern w:val="36"/>
          <w:sz w:val="28"/>
          <w:u w:val="single"/>
        </w:rPr>
        <w:t xml:space="preserve">as </w:t>
      </w:r>
      <w:r w:rsidR="001D3BD6">
        <w:rPr>
          <w:rFonts w:ascii="Times New Roman" w:eastAsia="Times New Roman" w:hAnsi="Times New Roman" w:cs="Times New Roman"/>
          <w:b/>
          <w:bCs/>
          <w:kern w:val="36"/>
          <w:sz w:val="28"/>
          <w:u w:val="single"/>
        </w:rPr>
        <w:t>organophosphate</w:t>
      </w:r>
      <w:r w:rsidR="001E08B7">
        <w:rPr>
          <w:rFonts w:ascii="Times New Roman" w:eastAsia="Times New Roman" w:hAnsi="Times New Roman" w:cs="Times New Roman"/>
          <w:b/>
          <w:bCs/>
          <w:kern w:val="36"/>
          <w:sz w:val="28"/>
          <w:u w:val="single"/>
        </w:rPr>
        <w:t xml:space="preserve"> poisoning </w:t>
      </w:r>
      <w:r w:rsidRPr="00A14FF9">
        <w:rPr>
          <w:rFonts w:ascii="Times New Roman" w:eastAsia="Times New Roman" w:hAnsi="Times New Roman" w:cs="Times New Roman"/>
          <w:b/>
          <w:bCs/>
          <w:kern w:val="36"/>
          <w:sz w:val="28"/>
          <w:u w:val="single"/>
        </w:rPr>
        <w:t>in the emergency room</w:t>
      </w:r>
    </w:p>
    <w:p w:rsidR="009222A0" w:rsidRPr="002E1DD5" w:rsidRDefault="009222A0" w:rsidP="009222A0">
      <w:pPr>
        <w:autoSpaceDE w:val="0"/>
        <w:autoSpaceDN w:val="0"/>
        <w:adjustRightInd w:val="0"/>
        <w:spacing w:after="0" w:line="240" w:lineRule="auto"/>
        <w:jc w:val="center"/>
        <w:rPr>
          <w:rFonts w:ascii="Times New Roman" w:hAnsi="Times New Roman" w:cs="Times New Roman"/>
          <w:b/>
          <w:bCs/>
        </w:rPr>
      </w:pPr>
      <w:r w:rsidRPr="000E3352">
        <w:rPr>
          <w:rFonts w:ascii="Times New Roman" w:hAnsi="Times New Roman" w:cs="Times New Roman"/>
          <w:b/>
          <w:bCs/>
        </w:rPr>
        <w:t xml:space="preserve">Authors Name: </w:t>
      </w:r>
      <w:proofErr w:type="spellStart"/>
      <w:r w:rsidRPr="000E3352">
        <w:rPr>
          <w:rFonts w:ascii="Times New Roman" w:hAnsi="Times New Roman" w:cs="Times New Roman"/>
          <w:b/>
          <w:bCs/>
        </w:rPr>
        <w:t>Anubha</w:t>
      </w:r>
      <w:proofErr w:type="spellEnd"/>
      <w:r w:rsidRPr="000E3352">
        <w:rPr>
          <w:rFonts w:ascii="Times New Roman" w:hAnsi="Times New Roman" w:cs="Times New Roman"/>
          <w:b/>
          <w:bCs/>
        </w:rPr>
        <w:t xml:space="preserve"> Garg</w:t>
      </w:r>
      <w:r w:rsidRPr="000E3352">
        <w:rPr>
          <w:rFonts w:ascii="Times New Roman" w:hAnsi="Times New Roman" w:cs="Times New Roman"/>
          <w:b/>
          <w:bCs/>
          <w:vertAlign w:val="superscript"/>
        </w:rPr>
        <w:t>1</w:t>
      </w:r>
      <w:r w:rsidRPr="000E3352">
        <w:rPr>
          <w:rFonts w:ascii="Times New Roman" w:hAnsi="Times New Roman" w:cs="Times New Roman"/>
          <w:b/>
          <w:bCs/>
        </w:rPr>
        <w:t>*, Surekha Dabla</w:t>
      </w:r>
      <w:r w:rsidRPr="000E3352">
        <w:rPr>
          <w:rFonts w:ascii="Times New Roman" w:hAnsi="Times New Roman" w:cs="Times New Roman"/>
          <w:b/>
          <w:bCs/>
          <w:vertAlign w:val="superscript"/>
        </w:rPr>
        <w:t>2</w:t>
      </w:r>
      <w:r>
        <w:rPr>
          <w:rFonts w:ascii="Times New Roman" w:hAnsi="Times New Roman" w:cs="Times New Roman"/>
          <w:b/>
          <w:bCs/>
        </w:rPr>
        <w:t xml:space="preserve">, </w:t>
      </w:r>
      <w:r w:rsidR="001D3BD6">
        <w:rPr>
          <w:rFonts w:ascii="Times New Roman" w:hAnsi="Times New Roman" w:cs="Times New Roman"/>
          <w:b/>
          <w:bCs/>
        </w:rPr>
        <w:t>Dinesh Garg</w:t>
      </w:r>
      <w:r w:rsidRPr="002E1DD5">
        <w:rPr>
          <w:rFonts w:ascii="Times New Roman" w:hAnsi="Times New Roman" w:cs="Times New Roman"/>
          <w:b/>
          <w:bCs/>
          <w:vertAlign w:val="superscript"/>
        </w:rPr>
        <w:t>3</w:t>
      </w:r>
      <w:r w:rsidR="001D3BD6" w:rsidRPr="001D3BD6">
        <w:rPr>
          <w:rFonts w:ascii="Times New Roman" w:hAnsi="Times New Roman" w:cs="Times New Roman"/>
          <w:b/>
          <w:bCs/>
        </w:rPr>
        <w:t xml:space="preserve">, </w:t>
      </w:r>
      <w:r w:rsidR="001D3BD6">
        <w:rPr>
          <w:rFonts w:ascii="Times New Roman" w:hAnsi="Times New Roman" w:cs="Times New Roman"/>
          <w:b/>
          <w:bCs/>
        </w:rPr>
        <w:t>Vijay Pal Khanagwal</w:t>
      </w:r>
      <w:r w:rsidR="001D3BD6" w:rsidRPr="001D3BD6">
        <w:rPr>
          <w:rFonts w:ascii="Times New Roman" w:hAnsi="Times New Roman" w:cs="Times New Roman"/>
          <w:b/>
          <w:bCs/>
          <w:vertAlign w:val="superscript"/>
        </w:rPr>
        <w:t>4</w:t>
      </w:r>
    </w:p>
    <w:p w:rsidR="009222A0" w:rsidRDefault="009222A0" w:rsidP="009222A0">
      <w:pPr>
        <w:autoSpaceDE w:val="0"/>
        <w:autoSpaceDN w:val="0"/>
        <w:adjustRightInd w:val="0"/>
        <w:spacing w:after="0" w:line="240" w:lineRule="auto"/>
        <w:jc w:val="center"/>
        <w:rPr>
          <w:rFonts w:ascii="Times New Roman" w:hAnsi="Times New Roman" w:cs="Times New Roman"/>
          <w:bCs/>
          <w:i/>
          <w:vertAlign w:val="superscript"/>
        </w:rPr>
      </w:pPr>
      <w:r w:rsidRPr="000E3352">
        <w:rPr>
          <w:rFonts w:ascii="Times New Roman" w:hAnsi="Times New Roman" w:cs="Times New Roman"/>
          <w:bCs/>
          <w:i/>
          <w:vertAlign w:val="superscript"/>
        </w:rPr>
        <w:t xml:space="preserve">1 </w:t>
      </w:r>
      <w:r w:rsidRPr="000E3352">
        <w:rPr>
          <w:rFonts w:ascii="Times New Roman" w:hAnsi="Times New Roman" w:cs="Times New Roman"/>
          <w:bCs/>
          <w:i/>
        </w:rPr>
        <w:t xml:space="preserve">Senior </w:t>
      </w:r>
      <w:r w:rsidR="001D3BD6">
        <w:rPr>
          <w:rFonts w:ascii="Times New Roman" w:hAnsi="Times New Roman" w:cs="Times New Roman"/>
          <w:bCs/>
          <w:i/>
        </w:rPr>
        <w:t>R</w:t>
      </w:r>
      <w:r w:rsidR="001D3BD6" w:rsidRPr="000E3352">
        <w:rPr>
          <w:rFonts w:ascii="Times New Roman" w:hAnsi="Times New Roman" w:cs="Times New Roman"/>
          <w:bCs/>
          <w:i/>
        </w:rPr>
        <w:t>esident</w:t>
      </w:r>
      <w:r w:rsidR="001D3BD6" w:rsidRPr="000E3352">
        <w:rPr>
          <w:rFonts w:ascii="Times New Roman" w:hAnsi="Times New Roman" w:cs="Times New Roman"/>
          <w:bCs/>
          <w:i/>
          <w:vertAlign w:val="superscript"/>
        </w:rPr>
        <w:t>,</w:t>
      </w:r>
      <w:r w:rsidRPr="000E3352">
        <w:rPr>
          <w:rFonts w:ascii="Times New Roman" w:hAnsi="Times New Roman" w:cs="Times New Roman"/>
          <w:bCs/>
          <w:i/>
        </w:rPr>
        <w:t xml:space="preserve">Department of Medicine; </w:t>
      </w:r>
      <w:r w:rsidRPr="000E3352">
        <w:rPr>
          <w:rFonts w:ascii="Times New Roman" w:hAnsi="Times New Roman" w:cs="Times New Roman"/>
          <w:bCs/>
          <w:i/>
          <w:vertAlign w:val="superscript"/>
        </w:rPr>
        <w:t>2</w:t>
      </w:r>
      <w:r>
        <w:rPr>
          <w:rFonts w:ascii="Times New Roman" w:hAnsi="Times New Roman" w:cs="Times New Roman"/>
          <w:bCs/>
          <w:i/>
        </w:rPr>
        <w:t xml:space="preserve"> S</w:t>
      </w:r>
      <w:r w:rsidRPr="000E3352">
        <w:rPr>
          <w:rFonts w:ascii="Times New Roman" w:hAnsi="Times New Roman" w:cs="Times New Roman"/>
          <w:bCs/>
          <w:i/>
        </w:rPr>
        <w:t xml:space="preserve">enior </w:t>
      </w:r>
      <w:r w:rsidR="001D3BD6">
        <w:rPr>
          <w:rFonts w:ascii="Times New Roman" w:hAnsi="Times New Roman" w:cs="Times New Roman"/>
          <w:bCs/>
          <w:i/>
        </w:rPr>
        <w:t>P</w:t>
      </w:r>
      <w:r w:rsidRPr="000E3352">
        <w:rPr>
          <w:rFonts w:ascii="Times New Roman" w:hAnsi="Times New Roman" w:cs="Times New Roman"/>
          <w:bCs/>
          <w:i/>
        </w:rPr>
        <w:t>rofessor</w:t>
      </w:r>
      <w:r>
        <w:rPr>
          <w:rFonts w:ascii="Times New Roman" w:hAnsi="Times New Roman" w:cs="Times New Roman"/>
          <w:bCs/>
          <w:i/>
        </w:rPr>
        <w:t>,</w:t>
      </w:r>
      <w:r w:rsidRPr="000E3352">
        <w:rPr>
          <w:rFonts w:ascii="Times New Roman" w:hAnsi="Times New Roman" w:cs="Times New Roman"/>
          <w:bCs/>
          <w:i/>
        </w:rPr>
        <w:t xml:space="preserve"> department of </w:t>
      </w:r>
      <w:r w:rsidR="001D3BD6">
        <w:rPr>
          <w:rFonts w:ascii="Times New Roman" w:hAnsi="Times New Roman" w:cs="Times New Roman"/>
          <w:bCs/>
          <w:i/>
        </w:rPr>
        <w:t>M</w:t>
      </w:r>
      <w:r w:rsidR="001D3BD6" w:rsidRPr="000E3352">
        <w:rPr>
          <w:rFonts w:ascii="Times New Roman" w:hAnsi="Times New Roman" w:cs="Times New Roman"/>
          <w:bCs/>
          <w:i/>
        </w:rPr>
        <w:t>edicine</w:t>
      </w:r>
      <w:r w:rsidR="001D3BD6" w:rsidRPr="000E3352">
        <w:rPr>
          <w:rFonts w:ascii="Times New Roman" w:hAnsi="Times New Roman" w:cs="Times New Roman"/>
          <w:bCs/>
          <w:i/>
          <w:vertAlign w:val="superscript"/>
        </w:rPr>
        <w:t>,</w:t>
      </w:r>
      <w:r>
        <w:rPr>
          <w:rFonts w:ascii="Times New Roman" w:hAnsi="Times New Roman" w:cs="Times New Roman"/>
          <w:bCs/>
          <w:i/>
        </w:rPr>
        <w:t xml:space="preserve">DM </w:t>
      </w:r>
      <w:r w:rsidRPr="000E3352">
        <w:rPr>
          <w:rFonts w:ascii="Times New Roman" w:hAnsi="Times New Roman" w:cs="Times New Roman"/>
          <w:bCs/>
          <w:i/>
        </w:rPr>
        <w:t>neurology</w:t>
      </w:r>
      <w:r>
        <w:rPr>
          <w:rFonts w:ascii="Times New Roman" w:hAnsi="Times New Roman" w:cs="Times New Roman"/>
          <w:bCs/>
          <w:i/>
        </w:rPr>
        <w:t>,</w:t>
      </w:r>
      <w:r w:rsidRPr="002E1DD5">
        <w:rPr>
          <w:rFonts w:ascii="Times New Roman" w:hAnsi="Times New Roman" w:cs="Times New Roman"/>
          <w:bCs/>
          <w:i/>
          <w:vertAlign w:val="superscript"/>
        </w:rPr>
        <w:t>3</w:t>
      </w:r>
      <w:r>
        <w:rPr>
          <w:rFonts w:ascii="Times New Roman" w:hAnsi="Times New Roman" w:cs="Times New Roman"/>
          <w:bCs/>
          <w:i/>
          <w:color w:val="000000" w:themeColor="text1"/>
          <w:szCs w:val="28"/>
        </w:rPr>
        <w:t xml:space="preserve">Resident, </w:t>
      </w:r>
      <w:r w:rsidRPr="002E1DD5">
        <w:rPr>
          <w:rFonts w:ascii="Times New Roman" w:hAnsi="Times New Roman" w:cs="Times New Roman"/>
          <w:bCs/>
          <w:i/>
          <w:color w:val="000000" w:themeColor="text1"/>
          <w:szCs w:val="28"/>
        </w:rPr>
        <w:t>Department</w:t>
      </w:r>
      <w:r w:rsidRPr="00811946">
        <w:rPr>
          <w:rFonts w:ascii="Times New Roman" w:hAnsi="Times New Roman" w:cs="Times New Roman"/>
          <w:bCs/>
          <w:i/>
          <w:color w:val="000000" w:themeColor="text1"/>
          <w:szCs w:val="28"/>
        </w:rPr>
        <w:t xml:space="preserve"> of Community Medicine, </w:t>
      </w:r>
      <w:r w:rsidR="001D3BD6">
        <w:rPr>
          <w:rFonts w:ascii="Times New Roman" w:hAnsi="Times New Roman" w:cs="Times New Roman"/>
          <w:bCs/>
          <w:i/>
          <w:vertAlign w:val="superscript"/>
        </w:rPr>
        <w:t>4</w:t>
      </w:r>
      <w:r w:rsidR="0035495D">
        <w:rPr>
          <w:rFonts w:ascii="Times New Roman" w:hAnsi="Times New Roman" w:cs="Times New Roman"/>
          <w:bCs/>
          <w:i/>
          <w:color w:val="000000" w:themeColor="text1"/>
          <w:szCs w:val="28"/>
        </w:rPr>
        <w:t>Professor</w:t>
      </w:r>
      <w:r w:rsidR="001D3BD6">
        <w:rPr>
          <w:rFonts w:ascii="Times New Roman" w:hAnsi="Times New Roman" w:cs="Times New Roman"/>
          <w:bCs/>
          <w:i/>
          <w:color w:val="000000" w:themeColor="text1"/>
          <w:szCs w:val="28"/>
        </w:rPr>
        <w:t xml:space="preserve">, </w:t>
      </w:r>
      <w:r w:rsidR="001D3BD6" w:rsidRPr="002E1DD5">
        <w:rPr>
          <w:rFonts w:ascii="Times New Roman" w:hAnsi="Times New Roman" w:cs="Times New Roman"/>
          <w:bCs/>
          <w:i/>
          <w:color w:val="000000" w:themeColor="text1"/>
          <w:szCs w:val="28"/>
        </w:rPr>
        <w:t>Department</w:t>
      </w:r>
      <w:r w:rsidR="001D3BD6" w:rsidRPr="00811946">
        <w:rPr>
          <w:rFonts w:ascii="Times New Roman" w:hAnsi="Times New Roman" w:cs="Times New Roman"/>
          <w:bCs/>
          <w:i/>
          <w:color w:val="000000" w:themeColor="text1"/>
          <w:szCs w:val="28"/>
        </w:rPr>
        <w:t xml:space="preserve"> of </w:t>
      </w:r>
      <w:r w:rsidR="001D3BD6">
        <w:rPr>
          <w:rFonts w:ascii="Times New Roman" w:hAnsi="Times New Roman" w:cs="Times New Roman"/>
          <w:bCs/>
          <w:i/>
          <w:color w:val="000000" w:themeColor="text1"/>
          <w:szCs w:val="28"/>
        </w:rPr>
        <w:t>Forensic</w:t>
      </w:r>
      <w:r w:rsidR="001D3BD6" w:rsidRPr="00811946">
        <w:rPr>
          <w:rFonts w:ascii="Times New Roman" w:hAnsi="Times New Roman" w:cs="Times New Roman"/>
          <w:bCs/>
          <w:i/>
          <w:color w:val="000000" w:themeColor="text1"/>
          <w:szCs w:val="28"/>
        </w:rPr>
        <w:t xml:space="preserve"> </w:t>
      </w:r>
      <w:proofErr w:type="spellStart"/>
      <w:r w:rsidR="001D3BD6" w:rsidRPr="00811946">
        <w:rPr>
          <w:rFonts w:ascii="Times New Roman" w:hAnsi="Times New Roman" w:cs="Times New Roman"/>
          <w:bCs/>
          <w:i/>
          <w:color w:val="000000" w:themeColor="text1"/>
          <w:szCs w:val="28"/>
        </w:rPr>
        <w:t>Medicine</w:t>
      </w:r>
      <w:r w:rsidR="001D3BD6">
        <w:rPr>
          <w:rFonts w:ascii="Times New Roman" w:hAnsi="Times New Roman" w:cs="Times New Roman"/>
          <w:bCs/>
          <w:i/>
          <w:color w:val="000000" w:themeColor="text1"/>
          <w:szCs w:val="28"/>
        </w:rPr>
        <w:t>,</w:t>
      </w:r>
      <w:r w:rsidRPr="00811946">
        <w:rPr>
          <w:rFonts w:ascii="Times New Roman" w:hAnsi="Times New Roman" w:cs="Times New Roman"/>
          <w:bCs/>
          <w:i/>
          <w:color w:val="000000" w:themeColor="text1"/>
          <w:szCs w:val="28"/>
        </w:rPr>
        <w:t>PGIMS</w:t>
      </w:r>
      <w:proofErr w:type="spellEnd"/>
      <w:r w:rsidRPr="00811946">
        <w:rPr>
          <w:rFonts w:ascii="Times New Roman" w:hAnsi="Times New Roman" w:cs="Times New Roman"/>
          <w:bCs/>
          <w:i/>
          <w:color w:val="000000" w:themeColor="text1"/>
          <w:szCs w:val="28"/>
        </w:rPr>
        <w:t>, Rohtak</w:t>
      </w:r>
    </w:p>
    <w:p w:rsidR="00A14FF9" w:rsidRPr="000E3352" w:rsidRDefault="00A14FF9" w:rsidP="00A14FF9">
      <w:pPr>
        <w:autoSpaceDE w:val="0"/>
        <w:autoSpaceDN w:val="0"/>
        <w:adjustRightInd w:val="0"/>
        <w:spacing w:after="0" w:line="240" w:lineRule="auto"/>
        <w:jc w:val="center"/>
        <w:rPr>
          <w:rFonts w:ascii="Times New Roman" w:hAnsi="Times New Roman" w:cs="Times New Roman"/>
          <w:b/>
          <w:bCs/>
          <w:i/>
          <w:szCs w:val="28"/>
        </w:rPr>
      </w:pPr>
      <w:r w:rsidRPr="000E3352">
        <w:rPr>
          <w:rFonts w:ascii="Times New Roman" w:hAnsi="Times New Roman" w:cs="Times New Roman"/>
          <w:b/>
          <w:bCs/>
          <w:sz w:val="28"/>
          <w:szCs w:val="28"/>
        </w:rPr>
        <w:t>*</w:t>
      </w:r>
      <w:r w:rsidRPr="000E3352">
        <w:rPr>
          <w:rFonts w:ascii="Times New Roman" w:hAnsi="Times New Roman" w:cs="Times New Roman"/>
          <w:b/>
          <w:bCs/>
          <w:szCs w:val="28"/>
        </w:rPr>
        <w:t xml:space="preserve">Author for </w:t>
      </w:r>
      <w:proofErr w:type="spellStart"/>
      <w:r w:rsidRPr="000E3352">
        <w:rPr>
          <w:rFonts w:ascii="Times New Roman" w:hAnsi="Times New Roman" w:cs="Times New Roman"/>
          <w:b/>
          <w:bCs/>
          <w:szCs w:val="28"/>
        </w:rPr>
        <w:t>Correspondence:</w:t>
      </w:r>
      <w:r w:rsidRPr="000E3352">
        <w:rPr>
          <w:rFonts w:ascii="Times New Roman" w:hAnsi="Times New Roman" w:cs="Times New Roman"/>
          <w:b/>
          <w:bCs/>
          <w:i/>
          <w:szCs w:val="28"/>
        </w:rPr>
        <w:t>Anubha</w:t>
      </w:r>
      <w:r w:rsidR="001D3BD6" w:rsidRPr="000E3352">
        <w:rPr>
          <w:rFonts w:ascii="Times New Roman" w:hAnsi="Times New Roman" w:cs="Times New Roman"/>
          <w:b/>
          <w:bCs/>
          <w:i/>
          <w:szCs w:val="28"/>
        </w:rPr>
        <w:t>Garg</w:t>
      </w:r>
      <w:proofErr w:type="spellEnd"/>
      <w:r w:rsidR="001D3BD6" w:rsidRPr="000E3352">
        <w:rPr>
          <w:rFonts w:ascii="Times New Roman" w:hAnsi="Times New Roman" w:cs="Times New Roman"/>
          <w:b/>
          <w:bCs/>
          <w:i/>
          <w:szCs w:val="28"/>
        </w:rPr>
        <w:t>:</w:t>
      </w:r>
      <w:r w:rsidRPr="000E3352">
        <w:rPr>
          <w:rFonts w:ascii="Times New Roman" w:hAnsi="Times New Roman" w:cs="Times New Roman"/>
          <w:b/>
          <w:bCs/>
          <w:i/>
          <w:szCs w:val="28"/>
        </w:rPr>
        <w:t xml:space="preserve"> E-mail: </w:t>
      </w:r>
      <w:hyperlink r:id="rId6" w:history="1">
        <w:r w:rsidRPr="000E3352">
          <w:rPr>
            <w:rStyle w:val="Hyperlink"/>
            <w:rFonts w:ascii="Times New Roman" w:hAnsi="Times New Roman" w:cs="Times New Roman"/>
            <w:b/>
            <w:bCs/>
            <w:i/>
            <w:szCs w:val="28"/>
          </w:rPr>
          <w:t>anubhag741@gmail.com</w:t>
        </w:r>
      </w:hyperlink>
    </w:p>
    <w:p w:rsidR="00A14FF9" w:rsidRPr="00A14FF9" w:rsidRDefault="00A14FF9" w:rsidP="004E534D">
      <w:pPr>
        <w:pStyle w:val="NoSpacing"/>
        <w:rPr>
          <w:rFonts w:eastAsia="Times New Roman"/>
        </w:rPr>
      </w:pPr>
    </w:p>
    <w:p w:rsidR="00A335D1" w:rsidRPr="00A14FF9" w:rsidRDefault="00C815B5" w:rsidP="00C815B5">
      <w:pPr>
        <w:autoSpaceDE w:val="0"/>
        <w:autoSpaceDN w:val="0"/>
        <w:adjustRightInd w:val="0"/>
        <w:spacing w:after="0" w:line="240" w:lineRule="auto"/>
        <w:jc w:val="both"/>
        <w:rPr>
          <w:rFonts w:ascii="Times New Roman" w:eastAsia="Times New Roman" w:hAnsi="Times New Roman" w:cs="Times New Roman"/>
          <w:b/>
          <w:bCs/>
          <w:sz w:val="24"/>
        </w:rPr>
      </w:pPr>
      <w:r w:rsidRPr="00A14FF9">
        <w:rPr>
          <w:rFonts w:ascii="Times New Roman" w:eastAsia="Times New Roman" w:hAnsi="Times New Roman" w:cs="Times New Roman"/>
          <w:b/>
          <w:bCs/>
          <w:sz w:val="24"/>
        </w:rPr>
        <w:t>Summary:</w:t>
      </w:r>
    </w:p>
    <w:p w:rsidR="00A335D1" w:rsidRPr="00A14FF9" w:rsidRDefault="00B82214" w:rsidP="00C815B5">
      <w:pPr>
        <w:autoSpaceDE w:val="0"/>
        <w:autoSpaceDN w:val="0"/>
        <w:adjustRightInd w:val="0"/>
        <w:spacing w:after="0" w:line="240" w:lineRule="auto"/>
        <w:jc w:val="both"/>
        <w:rPr>
          <w:rFonts w:ascii="Times New Roman" w:hAnsi="Times New Roman" w:cs="Times New Roman"/>
        </w:rPr>
      </w:pPr>
      <w:r w:rsidRPr="00A14FF9">
        <w:rPr>
          <w:rFonts w:ascii="Times New Roman" w:hAnsi="Times New Roman" w:cs="Times New Roman"/>
        </w:rPr>
        <w:t>Myasthenia gravis (MG) is a specific autoimmune disease characterized by weakness and fatigue. It</w:t>
      </w:r>
      <w:r w:rsidR="00A335D1" w:rsidRPr="00A14FF9">
        <w:rPr>
          <w:rFonts w:ascii="Times New Roman" w:hAnsi="Times New Roman" w:cs="Times New Roman"/>
        </w:rPr>
        <w:t xml:space="preserve"> is often complicated by respiratory failure, known as a myasthenic crisis. </w:t>
      </w:r>
      <w:r w:rsidRPr="00A14FF9">
        <w:rPr>
          <w:rFonts w:ascii="Times New Roman" w:hAnsi="Times New Roman" w:cs="Times New Roman"/>
        </w:rPr>
        <w:t>M</w:t>
      </w:r>
      <w:r w:rsidR="00A335D1" w:rsidRPr="00A14FF9">
        <w:rPr>
          <w:rFonts w:ascii="Times New Roman" w:hAnsi="Times New Roman" w:cs="Times New Roman"/>
        </w:rPr>
        <w:t>ost of the patients who develop respiratory symptoms do so during the late course of disease and have other</w:t>
      </w:r>
      <w:r w:rsidR="00C04606">
        <w:rPr>
          <w:rFonts w:ascii="Times New Roman" w:hAnsi="Times New Roman" w:cs="Times New Roman"/>
        </w:rPr>
        <w:t xml:space="preserve"> </w:t>
      </w:r>
      <w:r w:rsidR="00A335D1" w:rsidRPr="00A14FF9">
        <w:rPr>
          <w:rFonts w:ascii="Times New Roman" w:hAnsi="Times New Roman" w:cs="Times New Roman"/>
        </w:rPr>
        <w:t>neurological signs and symptoms. However, in some patients respiratory failure is the initial presenting symptom.</w:t>
      </w:r>
    </w:p>
    <w:p w:rsidR="00D92BF5" w:rsidRPr="00A14FF9" w:rsidRDefault="00B82214" w:rsidP="00C815B5">
      <w:pPr>
        <w:autoSpaceDE w:val="0"/>
        <w:autoSpaceDN w:val="0"/>
        <w:adjustRightInd w:val="0"/>
        <w:spacing w:after="0" w:line="240" w:lineRule="auto"/>
        <w:jc w:val="both"/>
        <w:rPr>
          <w:rFonts w:ascii="Times New Roman" w:hAnsi="Times New Roman" w:cs="Times New Roman"/>
        </w:rPr>
      </w:pPr>
      <w:r w:rsidRPr="00A14FF9">
        <w:rPr>
          <w:rFonts w:ascii="Times New Roman" w:hAnsi="Times New Roman" w:cs="Times New Roman"/>
        </w:rPr>
        <w:t>We report a</w:t>
      </w:r>
      <w:r w:rsidR="007D0C16" w:rsidRPr="00A14FF9">
        <w:rPr>
          <w:rFonts w:ascii="Times New Roman" w:hAnsi="Times New Roman" w:cs="Times New Roman"/>
        </w:rPr>
        <w:t xml:space="preserve"> c</w:t>
      </w:r>
      <w:r w:rsidRPr="00A14FF9">
        <w:rPr>
          <w:rFonts w:ascii="Times New Roman" w:hAnsi="Times New Roman" w:cs="Times New Roman"/>
        </w:rPr>
        <w:t>ase of</w:t>
      </w:r>
      <w:r w:rsidR="00D92BF5" w:rsidRPr="00A14FF9">
        <w:rPr>
          <w:rFonts w:ascii="Times New Roman" w:eastAsia="Times New Roman" w:hAnsi="Times New Roman" w:cs="Times New Roman"/>
        </w:rPr>
        <w:t xml:space="preserve"> 18 year old male with no past medical history presented to the emergency room (ER) with signs and symptoms of organophosphate poisoning</w:t>
      </w:r>
      <w:r w:rsidRPr="00A14FF9">
        <w:rPr>
          <w:rFonts w:ascii="Times New Roman" w:eastAsia="Times New Roman" w:hAnsi="Times New Roman" w:cs="Times New Roman"/>
        </w:rPr>
        <w:t>. Patient</w:t>
      </w:r>
      <w:r w:rsidR="00D92BF5" w:rsidRPr="00A14FF9">
        <w:rPr>
          <w:rFonts w:ascii="Times New Roman" w:eastAsia="Times New Roman" w:hAnsi="Times New Roman" w:cs="Times New Roman"/>
        </w:rPr>
        <w:t xml:space="preserve"> subsequently went into acute respiratory failure. He was found to have myasthenia gra</w:t>
      </w:r>
      <w:r w:rsidR="007D0C16" w:rsidRPr="00A14FF9">
        <w:rPr>
          <w:rFonts w:ascii="Times New Roman" w:eastAsia="Times New Roman" w:hAnsi="Times New Roman" w:cs="Times New Roman"/>
        </w:rPr>
        <w:t>vis</w:t>
      </w:r>
      <w:r w:rsidR="007D0C16" w:rsidRPr="00A14FF9">
        <w:rPr>
          <w:rFonts w:ascii="Times New Roman" w:hAnsi="Times New Roman" w:cs="Times New Roman"/>
        </w:rPr>
        <w:t xml:space="preserve"> with isolated resp</w:t>
      </w:r>
      <w:r w:rsidRPr="00A14FF9">
        <w:rPr>
          <w:rFonts w:ascii="Times New Roman" w:hAnsi="Times New Roman" w:cs="Times New Roman"/>
        </w:rPr>
        <w:t xml:space="preserve">iratory failure as his </w:t>
      </w:r>
      <w:r w:rsidR="007D0C16" w:rsidRPr="00A14FF9">
        <w:rPr>
          <w:rFonts w:ascii="Times New Roman" w:hAnsi="Times New Roman" w:cs="Times New Roman"/>
        </w:rPr>
        <w:t>first presenting symptom</w:t>
      </w:r>
      <w:r w:rsidR="00D92BF5" w:rsidRPr="00A14FF9">
        <w:rPr>
          <w:rFonts w:ascii="Times New Roman" w:eastAsia="Times New Roman" w:hAnsi="Times New Roman" w:cs="Times New Roman"/>
        </w:rPr>
        <w:t>.</w:t>
      </w:r>
      <w:r w:rsidR="007D0C16" w:rsidRPr="00A14FF9">
        <w:rPr>
          <w:rFonts w:ascii="Times New Roman" w:hAnsi="Times New Roman" w:cs="Times New Roman"/>
        </w:rPr>
        <w:t xml:space="preserve"> As illustrated by this case, it is important to consider neuromuscular disorders in cases of unexplained respiratory failure</w:t>
      </w:r>
      <w:r w:rsidR="00123CFF">
        <w:rPr>
          <w:rFonts w:ascii="Times New Roman" w:hAnsi="Times New Roman" w:cs="Times New Roman"/>
        </w:rPr>
        <w:t>.</w:t>
      </w:r>
    </w:p>
    <w:p w:rsidR="007C6804" w:rsidRPr="00A14FF9" w:rsidRDefault="007C6804" w:rsidP="00C815B5">
      <w:pPr>
        <w:jc w:val="both"/>
        <w:rPr>
          <w:rFonts w:ascii="Times New Roman" w:eastAsia="Times New Roman" w:hAnsi="Times New Roman" w:cs="Times New Roman"/>
          <w:b/>
          <w:bCs/>
          <w:kern w:val="36"/>
        </w:rPr>
      </w:pPr>
    </w:p>
    <w:p w:rsidR="00D92BF5" w:rsidRPr="00A14FF9" w:rsidRDefault="00D92BF5" w:rsidP="00C815B5">
      <w:pPr>
        <w:jc w:val="both"/>
        <w:rPr>
          <w:rFonts w:ascii="Times New Roman" w:eastAsia="Times New Roman" w:hAnsi="Times New Roman" w:cs="Times New Roman"/>
          <w:b/>
          <w:bCs/>
          <w:kern w:val="36"/>
        </w:rPr>
      </w:pPr>
      <w:r w:rsidRPr="00A14FF9">
        <w:rPr>
          <w:rFonts w:ascii="Times New Roman" w:eastAsia="Times New Roman" w:hAnsi="Times New Roman" w:cs="Times New Roman"/>
          <w:b/>
          <w:bCs/>
          <w:kern w:val="36"/>
        </w:rPr>
        <w:t>CASE REPORT</w:t>
      </w:r>
    </w:p>
    <w:p w:rsidR="00B82214" w:rsidRPr="00A14FF9" w:rsidRDefault="00242A0A" w:rsidP="00C815B5">
      <w:pPr>
        <w:spacing w:before="100" w:beforeAutospacing="1" w:after="100" w:afterAutospacing="1" w:line="240" w:lineRule="auto"/>
        <w:jc w:val="both"/>
        <w:rPr>
          <w:rFonts w:ascii="Times New Roman" w:eastAsia="Times New Roman" w:hAnsi="Times New Roman" w:cs="Times New Roman"/>
        </w:rPr>
      </w:pPr>
      <w:r w:rsidRPr="00A14FF9">
        <w:rPr>
          <w:rFonts w:ascii="Times New Roman" w:eastAsia="Times New Roman" w:hAnsi="Times New Roman" w:cs="Times New Roman"/>
        </w:rPr>
        <w:t>A</w:t>
      </w:r>
      <w:r w:rsidR="00B82214" w:rsidRPr="00A14FF9">
        <w:rPr>
          <w:rFonts w:ascii="Times New Roman" w:eastAsia="Times New Roman" w:hAnsi="Times New Roman" w:cs="Times New Roman"/>
        </w:rPr>
        <w:t>18</w:t>
      </w:r>
      <w:r w:rsidRPr="00A14FF9">
        <w:rPr>
          <w:rFonts w:ascii="Times New Roman" w:eastAsia="Times New Roman" w:hAnsi="Times New Roman" w:cs="Times New Roman"/>
        </w:rPr>
        <w:t xml:space="preserve"> year old male </w:t>
      </w:r>
      <w:r w:rsidR="00850C9D" w:rsidRPr="00A14FF9">
        <w:rPr>
          <w:rFonts w:ascii="Times New Roman" w:eastAsia="Times New Roman" w:hAnsi="Times New Roman" w:cs="Times New Roman"/>
        </w:rPr>
        <w:t>presented to the emergency department with</w:t>
      </w:r>
      <w:r w:rsidRPr="00A14FF9">
        <w:rPr>
          <w:rFonts w:ascii="Times New Roman" w:eastAsia="Times New Roman" w:hAnsi="Times New Roman" w:cs="Times New Roman"/>
        </w:rPr>
        <w:t xml:space="preserve"> alleged history of inta</w:t>
      </w:r>
      <w:r w:rsidR="00B82214" w:rsidRPr="00A14FF9">
        <w:rPr>
          <w:rFonts w:ascii="Times New Roman" w:eastAsia="Times New Roman" w:hAnsi="Times New Roman" w:cs="Times New Roman"/>
        </w:rPr>
        <w:t>ke of some insecticidal poisonous substance.</w:t>
      </w:r>
      <w:r w:rsidR="00850C9D" w:rsidRPr="00A14FF9">
        <w:rPr>
          <w:rFonts w:ascii="Times New Roman" w:eastAsia="Times New Roman" w:hAnsi="Times New Roman" w:cs="Times New Roman"/>
        </w:rPr>
        <w:t xml:space="preserve"> Wh</w:t>
      </w:r>
      <w:r w:rsidRPr="00A14FF9">
        <w:rPr>
          <w:rFonts w:ascii="Times New Roman" w:eastAsia="Times New Roman" w:hAnsi="Times New Roman" w:cs="Times New Roman"/>
        </w:rPr>
        <w:t xml:space="preserve">ile in the emergency room (ER) </w:t>
      </w:r>
      <w:r w:rsidR="00850C9D" w:rsidRPr="00A14FF9">
        <w:rPr>
          <w:rFonts w:ascii="Times New Roman" w:eastAsia="Times New Roman" w:hAnsi="Times New Roman" w:cs="Times New Roman"/>
        </w:rPr>
        <w:t xml:space="preserve">he complained of difficulty </w:t>
      </w:r>
      <w:r w:rsidR="00B82214" w:rsidRPr="00A14FF9">
        <w:rPr>
          <w:rFonts w:ascii="Times New Roman" w:eastAsia="Times New Roman" w:hAnsi="Times New Roman" w:cs="Times New Roman"/>
        </w:rPr>
        <w:t xml:space="preserve">in </w:t>
      </w:r>
      <w:r w:rsidR="00850C9D" w:rsidRPr="00A14FF9">
        <w:rPr>
          <w:rFonts w:ascii="Times New Roman" w:eastAsia="Times New Roman" w:hAnsi="Times New Roman" w:cs="Times New Roman"/>
        </w:rPr>
        <w:t>breathing.</w:t>
      </w:r>
    </w:p>
    <w:p w:rsidR="00850C9D" w:rsidRPr="00A14FF9" w:rsidRDefault="00191966" w:rsidP="00C815B5">
      <w:pPr>
        <w:spacing w:before="100" w:beforeAutospacing="1" w:after="100" w:afterAutospacing="1" w:line="240" w:lineRule="auto"/>
        <w:jc w:val="both"/>
        <w:rPr>
          <w:rFonts w:ascii="Times New Roman" w:eastAsia="Times New Roman" w:hAnsi="Times New Roman" w:cs="Times New Roman"/>
        </w:rPr>
      </w:pPr>
      <w:r w:rsidRPr="00A14FF9">
        <w:rPr>
          <w:rFonts w:ascii="Times New Roman" w:eastAsia="Times New Roman" w:hAnsi="Times New Roman" w:cs="Times New Roman"/>
        </w:rPr>
        <w:t>Patient’s</w:t>
      </w:r>
      <w:r w:rsidR="00850C9D" w:rsidRPr="00A14FF9">
        <w:rPr>
          <w:rFonts w:ascii="Times New Roman" w:eastAsia="Times New Roman" w:hAnsi="Times New Roman" w:cs="Times New Roman"/>
        </w:rPr>
        <w:t xml:space="preserve"> vital signs were as follows: </w:t>
      </w:r>
      <w:r w:rsidR="00850C9D" w:rsidRPr="00A14FF9">
        <w:rPr>
          <w:rFonts w:ascii="Times New Roman" w:eastAsia="Times New Roman" w:hAnsi="Times New Roman" w:cs="Times New Roman"/>
          <w:b/>
        </w:rPr>
        <w:t>blood pressure</w:t>
      </w:r>
      <w:r w:rsidR="00850C9D" w:rsidRPr="00A14FF9">
        <w:rPr>
          <w:rFonts w:ascii="Times New Roman" w:eastAsia="Times New Roman" w:hAnsi="Times New Roman" w:cs="Times New Roman"/>
        </w:rPr>
        <w:t xml:space="preserve"> 135/78 mm Hg,</w:t>
      </w:r>
      <w:r w:rsidR="00850C9D" w:rsidRPr="00A14FF9">
        <w:rPr>
          <w:rFonts w:ascii="Times New Roman" w:eastAsia="Times New Roman" w:hAnsi="Times New Roman" w:cs="Times New Roman"/>
          <w:b/>
        </w:rPr>
        <w:t>pulse rate</w:t>
      </w:r>
      <w:r w:rsidR="00850C9D" w:rsidRPr="00A14FF9">
        <w:rPr>
          <w:rFonts w:ascii="Times New Roman" w:eastAsia="Times New Roman" w:hAnsi="Times New Roman" w:cs="Times New Roman"/>
        </w:rPr>
        <w:t xml:space="preserve"> 120/min, </w:t>
      </w:r>
      <w:r w:rsidR="00850C9D" w:rsidRPr="00A14FF9">
        <w:rPr>
          <w:rFonts w:ascii="Times New Roman" w:eastAsia="Times New Roman" w:hAnsi="Times New Roman" w:cs="Times New Roman"/>
          <w:b/>
        </w:rPr>
        <w:t>respiratory rate</w:t>
      </w:r>
      <w:r w:rsidR="00850C9D" w:rsidRPr="00A14FF9">
        <w:rPr>
          <w:rFonts w:ascii="Times New Roman" w:eastAsia="Times New Roman" w:hAnsi="Times New Roman" w:cs="Times New Roman"/>
        </w:rPr>
        <w:t xml:space="preserve"> 18 breaths/min, and </w:t>
      </w:r>
      <w:r w:rsidR="00850C9D" w:rsidRPr="00A14FF9">
        <w:rPr>
          <w:rFonts w:ascii="Times New Roman" w:eastAsia="Times New Roman" w:hAnsi="Times New Roman" w:cs="Times New Roman"/>
          <w:b/>
        </w:rPr>
        <w:t>temperature</w:t>
      </w:r>
      <w:r w:rsidR="00850C9D" w:rsidRPr="00A14FF9">
        <w:rPr>
          <w:rFonts w:ascii="Times New Roman" w:eastAsia="Times New Roman" w:hAnsi="Times New Roman" w:cs="Times New Roman"/>
        </w:rPr>
        <w:t xml:space="preserve"> 98.6 °C. On chest auscultation there were bi</w:t>
      </w:r>
      <w:r w:rsidR="00242A0A" w:rsidRPr="00A14FF9">
        <w:rPr>
          <w:rFonts w:ascii="Times New Roman" w:eastAsia="Times New Roman" w:hAnsi="Times New Roman" w:cs="Times New Roman"/>
        </w:rPr>
        <w:t>lateral basal crackles. The</w:t>
      </w:r>
      <w:r w:rsidR="00850C9D" w:rsidRPr="00A14FF9">
        <w:rPr>
          <w:rFonts w:ascii="Times New Roman" w:eastAsia="Times New Roman" w:hAnsi="Times New Roman" w:cs="Times New Roman"/>
        </w:rPr>
        <w:t xml:space="preserve"> abdom</w:t>
      </w:r>
      <w:r w:rsidR="00242A0A" w:rsidRPr="00A14FF9">
        <w:rPr>
          <w:rFonts w:ascii="Times New Roman" w:eastAsia="Times New Roman" w:hAnsi="Times New Roman" w:cs="Times New Roman"/>
        </w:rPr>
        <w:t xml:space="preserve">inal examination was normal. </w:t>
      </w:r>
      <w:r w:rsidR="00AD6C30" w:rsidRPr="00A14FF9">
        <w:rPr>
          <w:rFonts w:ascii="Times New Roman" w:eastAsia="Times New Roman" w:hAnsi="Times New Roman" w:cs="Times New Roman"/>
        </w:rPr>
        <w:t>His pupil</w:t>
      </w:r>
      <w:r w:rsidRPr="00A14FF9">
        <w:rPr>
          <w:rFonts w:ascii="Times New Roman" w:eastAsia="Times New Roman" w:hAnsi="Times New Roman" w:cs="Times New Roman"/>
        </w:rPr>
        <w:t>s were bilaterally pin point with</w:t>
      </w:r>
      <w:r w:rsidR="00850C9D" w:rsidRPr="00A14FF9">
        <w:rPr>
          <w:rFonts w:ascii="Times New Roman" w:eastAsia="Times New Roman" w:hAnsi="Times New Roman" w:cs="Times New Roman"/>
        </w:rPr>
        <w:t xml:space="preserve"> initial n</w:t>
      </w:r>
      <w:r w:rsidRPr="00A14FF9">
        <w:rPr>
          <w:rFonts w:ascii="Times New Roman" w:eastAsia="Times New Roman" w:hAnsi="Times New Roman" w:cs="Times New Roman"/>
        </w:rPr>
        <w:t xml:space="preserve">eurological examination normal and </w:t>
      </w:r>
      <w:r w:rsidR="00850C9D" w:rsidRPr="00A14FF9">
        <w:rPr>
          <w:rFonts w:ascii="Times New Roman" w:eastAsia="Times New Roman" w:hAnsi="Times New Roman" w:cs="Times New Roman"/>
        </w:rPr>
        <w:t>no evidence of focal neurological deficit.</w:t>
      </w:r>
    </w:p>
    <w:p w:rsidR="00AD6C30" w:rsidRPr="00A14FF9" w:rsidRDefault="00850C9D" w:rsidP="00C815B5">
      <w:pPr>
        <w:spacing w:before="100" w:beforeAutospacing="1" w:after="100" w:afterAutospacing="1" w:line="240" w:lineRule="auto"/>
        <w:jc w:val="both"/>
        <w:rPr>
          <w:rFonts w:ascii="Times New Roman" w:eastAsia="Times New Roman" w:hAnsi="Times New Roman" w:cs="Times New Roman"/>
        </w:rPr>
      </w:pPr>
      <w:r w:rsidRPr="00A14FF9">
        <w:rPr>
          <w:rFonts w:ascii="Times New Roman" w:eastAsia="Times New Roman" w:hAnsi="Times New Roman" w:cs="Times New Roman"/>
        </w:rPr>
        <w:t>Laboratory values were normal except an increased white blood cell count (21</w:t>
      </w:r>
      <w:r w:rsidR="002E216E" w:rsidRPr="00A14FF9">
        <w:rPr>
          <w:rFonts w:ascii="Times New Roman" w:eastAsia="Times New Roman" w:hAnsi="Times New Roman" w:cs="Times New Roman"/>
          <w:noProof/>
        </w:rPr>
        <w:t>,</w:t>
      </w:r>
      <w:r w:rsidRPr="00A14FF9">
        <w:rPr>
          <w:rFonts w:ascii="Times New Roman" w:eastAsia="Times New Roman" w:hAnsi="Times New Roman" w:cs="Times New Roman"/>
          <w:noProof/>
          <w:lang w:val="en-US" w:eastAsia="en-US"/>
        </w:rPr>
        <w:drawing>
          <wp:inline distT="0" distB="0" distL="0" distR="0">
            <wp:extent cx="28575" cy="9525"/>
            <wp:effectExtent l="0" t="0" r="0" b="0"/>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r w:rsidRPr="00A14FF9">
        <w:rPr>
          <w:rFonts w:ascii="Times New Roman" w:eastAsia="Times New Roman" w:hAnsi="Times New Roman" w:cs="Times New Roman"/>
        </w:rPr>
        <w:t>000/cm</w:t>
      </w:r>
      <w:r w:rsidRPr="00A14FF9">
        <w:rPr>
          <w:rFonts w:ascii="Times New Roman" w:eastAsia="Times New Roman" w:hAnsi="Times New Roman" w:cs="Times New Roman"/>
          <w:vertAlign w:val="superscript"/>
        </w:rPr>
        <w:t>3</w:t>
      </w:r>
      <w:r w:rsidRPr="00A14FF9">
        <w:rPr>
          <w:rFonts w:ascii="Times New Roman" w:eastAsia="Times New Roman" w:hAnsi="Times New Roman" w:cs="Times New Roman"/>
        </w:rPr>
        <w:t>) with neutrophils predomina</w:t>
      </w:r>
      <w:r w:rsidR="00191966" w:rsidRPr="00A14FF9">
        <w:rPr>
          <w:rFonts w:ascii="Times New Roman" w:eastAsia="Times New Roman" w:hAnsi="Times New Roman" w:cs="Times New Roman"/>
        </w:rPr>
        <w:t>ting</w:t>
      </w:r>
      <w:r w:rsidRPr="00A14FF9">
        <w:rPr>
          <w:rFonts w:ascii="Times New Roman" w:eastAsia="Times New Roman" w:hAnsi="Times New Roman" w:cs="Times New Roman"/>
        </w:rPr>
        <w:t>. Arterial blood gases on room air were as follows: pH 7.39, Pco</w:t>
      </w:r>
      <w:r w:rsidRPr="00A14FF9">
        <w:rPr>
          <w:rFonts w:ascii="Times New Roman" w:eastAsia="Times New Roman" w:hAnsi="Times New Roman" w:cs="Times New Roman"/>
          <w:vertAlign w:val="subscript"/>
        </w:rPr>
        <w:t>2</w:t>
      </w:r>
      <w:r w:rsidRPr="00A14FF9">
        <w:rPr>
          <w:rFonts w:ascii="Times New Roman" w:eastAsia="Times New Roman" w:hAnsi="Times New Roman" w:cs="Times New Roman"/>
        </w:rPr>
        <w:t xml:space="preserve"> 36 mm Hg, Po</w:t>
      </w:r>
      <w:r w:rsidRPr="00A14FF9">
        <w:rPr>
          <w:rFonts w:ascii="Times New Roman" w:eastAsia="Times New Roman" w:hAnsi="Times New Roman" w:cs="Times New Roman"/>
          <w:vertAlign w:val="subscript"/>
        </w:rPr>
        <w:t xml:space="preserve">2 </w:t>
      </w:r>
      <w:r w:rsidR="00191966" w:rsidRPr="00A14FF9">
        <w:rPr>
          <w:rFonts w:ascii="Times New Roman" w:eastAsia="Times New Roman" w:hAnsi="Times New Roman" w:cs="Times New Roman"/>
        </w:rPr>
        <w:t xml:space="preserve">99 </w:t>
      </w:r>
      <w:r w:rsidRPr="00A14FF9">
        <w:rPr>
          <w:rFonts w:ascii="Times New Roman" w:eastAsia="Times New Roman" w:hAnsi="Times New Roman" w:cs="Times New Roman"/>
        </w:rPr>
        <w:t xml:space="preserve">mm Hg. </w:t>
      </w:r>
      <w:r w:rsidR="00AD6C30" w:rsidRPr="00A14FF9">
        <w:rPr>
          <w:rFonts w:ascii="Times New Roman" w:eastAsia="Times New Roman" w:hAnsi="Times New Roman" w:cs="Times New Roman"/>
        </w:rPr>
        <w:t xml:space="preserve">Within next two hours </w:t>
      </w:r>
      <w:r w:rsidRPr="00A14FF9">
        <w:rPr>
          <w:rFonts w:ascii="Times New Roman" w:eastAsia="Times New Roman" w:hAnsi="Times New Roman" w:cs="Times New Roman"/>
        </w:rPr>
        <w:t>he had an sudde</w:t>
      </w:r>
      <w:r w:rsidR="001E08B7">
        <w:rPr>
          <w:rFonts w:ascii="Times New Roman" w:eastAsia="Times New Roman" w:hAnsi="Times New Roman" w:cs="Times New Roman"/>
        </w:rPr>
        <w:t>n episode of desaturation</w:t>
      </w:r>
      <w:r w:rsidR="00AD6C30" w:rsidRPr="00A14FF9">
        <w:rPr>
          <w:rFonts w:ascii="Times New Roman" w:eastAsia="Times New Roman" w:hAnsi="Times New Roman" w:cs="Times New Roman"/>
        </w:rPr>
        <w:t xml:space="preserve">. </w:t>
      </w:r>
      <w:r w:rsidR="00191966" w:rsidRPr="00A14FF9">
        <w:rPr>
          <w:rFonts w:ascii="Times New Roman" w:eastAsia="Times New Roman" w:hAnsi="Times New Roman" w:cs="Times New Roman"/>
        </w:rPr>
        <w:t>H</w:t>
      </w:r>
      <w:r w:rsidRPr="00A14FF9">
        <w:rPr>
          <w:rFonts w:ascii="Times New Roman" w:eastAsia="Times New Roman" w:hAnsi="Times New Roman" w:cs="Times New Roman"/>
        </w:rPr>
        <w:t>e was immediately intubated and mechanically ve</w:t>
      </w:r>
      <w:r w:rsidR="002E216E" w:rsidRPr="00A14FF9">
        <w:rPr>
          <w:rFonts w:ascii="Times New Roman" w:eastAsia="Times New Roman" w:hAnsi="Times New Roman" w:cs="Times New Roman"/>
        </w:rPr>
        <w:t xml:space="preserve">ntilated. After </w:t>
      </w:r>
      <w:r w:rsidR="00AD6C30" w:rsidRPr="00A14FF9">
        <w:rPr>
          <w:rFonts w:ascii="Times New Roman" w:eastAsia="Times New Roman" w:hAnsi="Times New Roman" w:cs="Times New Roman"/>
        </w:rPr>
        <w:t xml:space="preserve">intubation </w:t>
      </w:r>
      <w:r w:rsidR="002E216E" w:rsidRPr="00A14FF9">
        <w:rPr>
          <w:rFonts w:ascii="Times New Roman" w:eastAsia="Times New Roman" w:hAnsi="Times New Roman" w:cs="Times New Roman"/>
        </w:rPr>
        <w:t>he became hypotensive, required</w:t>
      </w:r>
      <w:r w:rsidRPr="00A14FF9">
        <w:rPr>
          <w:rFonts w:ascii="Times New Roman" w:eastAsia="Times New Roman" w:hAnsi="Times New Roman" w:cs="Times New Roman"/>
        </w:rPr>
        <w:t xml:space="preserve"> vasopressors for three to four hours. </w:t>
      </w:r>
      <w:r w:rsidR="00AD6C30" w:rsidRPr="00A14FF9">
        <w:rPr>
          <w:rFonts w:ascii="Times New Roman" w:eastAsia="Times New Roman" w:hAnsi="Times New Roman" w:cs="Times New Roman"/>
        </w:rPr>
        <w:t>Inj atropine drip was started as t</w:t>
      </w:r>
      <w:r w:rsidRPr="00A14FF9">
        <w:rPr>
          <w:rFonts w:ascii="Times New Roman" w:eastAsia="Times New Roman" w:hAnsi="Times New Roman" w:cs="Times New Roman"/>
        </w:rPr>
        <w:t>here</w:t>
      </w:r>
      <w:r w:rsidR="00AD6C30" w:rsidRPr="00A14FF9">
        <w:rPr>
          <w:rFonts w:ascii="Times New Roman" w:eastAsia="Times New Roman" w:hAnsi="Times New Roman" w:cs="Times New Roman"/>
        </w:rPr>
        <w:t xml:space="preserve"> was suspicion of</w:t>
      </w:r>
      <w:r w:rsidR="002E216E" w:rsidRPr="00A14FF9">
        <w:rPr>
          <w:rFonts w:ascii="Times New Roman" w:eastAsia="Times New Roman" w:hAnsi="Times New Roman" w:cs="Times New Roman"/>
        </w:rPr>
        <w:t xml:space="preserve"> organophosphate poisoning. His</w:t>
      </w:r>
      <w:r w:rsidRPr="00A14FF9">
        <w:rPr>
          <w:rFonts w:ascii="Times New Roman" w:eastAsia="Times New Roman" w:hAnsi="Times New Roman" w:cs="Times New Roman"/>
        </w:rPr>
        <w:t xml:space="preserve"> haemodynamic m</w:t>
      </w:r>
      <w:r w:rsidR="00A14FF9">
        <w:rPr>
          <w:rFonts w:ascii="Times New Roman" w:eastAsia="Times New Roman" w:hAnsi="Times New Roman" w:cs="Times New Roman"/>
        </w:rPr>
        <w:t>easures improved with treatment.</w:t>
      </w:r>
    </w:p>
    <w:p w:rsidR="00123CFF" w:rsidRDefault="00123CFF" w:rsidP="00C815B5">
      <w:pPr>
        <w:spacing w:before="100" w:beforeAutospacing="1" w:after="100" w:afterAutospacing="1" w:line="240" w:lineRule="auto"/>
        <w:jc w:val="both"/>
        <w:rPr>
          <w:rFonts w:ascii="Times New Roman" w:eastAsia="Times New Roman" w:hAnsi="Times New Roman" w:cs="Times New Roman"/>
        </w:rPr>
      </w:pPr>
    </w:p>
    <w:p w:rsidR="00123CFF" w:rsidRDefault="00123CFF" w:rsidP="00C815B5">
      <w:pPr>
        <w:spacing w:before="100" w:beforeAutospacing="1" w:after="100" w:afterAutospacing="1" w:line="240" w:lineRule="auto"/>
        <w:jc w:val="both"/>
        <w:rPr>
          <w:rFonts w:ascii="Times New Roman" w:eastAsia="Times New Roman" w:hAnsi="Times New Roman" w:cs="Times New Roman"/>
        </w:rPr>
      </w:pPr>
    </w:p>
    <w:p w:rsidR="00123CFF" w:rsidRDefault="00123CFF" w:rsidP="00C815B5">
      <w:pPr>
        <w:spacing w:before="100" w:beforeAutospacing="1" w:after="100" w:afterAutospacing="1" w:line="240" w:lineRule="auto"/>
        <w:jc w:val="both"/>
        <w:rPr>
          <w:rFonts w:ascii="Times New Roman" w:eastAsia="Times New Roman" w:hAnsi="Times New Roman" w:cs="Times New Roman"/>
        </w:rPr>
      </w:pPr>
    </w:p>
    <w:p w:rsidR="00123CFF" w:rsidRDefault="00123CFF" w:rsidP="00C815B5">
      <w:pPr>
        <w:spacing w:before="100" w:beforeAutospacing="1" w:after="100" w:afterAutospacing="1" w:line="240" w:lineRule="auto"/>
        <w:jc w:val="both"/>
        <w:rPr>
          <w:rFonts w:ascii="Times New Roman" w:eastAsia="Times New Roman" w:hAnsi="Times New Roman" w:cs="Times New Roman"/>
        </w:rPr>
      </w:pPr>
    </w:p>
    <w:p w:rsidR="00123CFF" w:rsidRDefault="00123CFF" w:rsidP="00C815B5">
      <w:pPr>
        <w:spacing w:before="100" w:beforeAutospacing="1" w:after="100" w:afterAutospacing="1" w:line="240" w:lineRule="auto"/>
        <w:jc w:val="both"/>
        <w:rPr>
          <w:rFonts w:ascii="Times New Roman" w:eastAsia="Times New Roman" w:hAnsi="Times New Roman" w:cs="Times New Roman"/>
        </w:rPr>
      </w:pPr>
    </w:p>
    <w:p w:rsidR="00123CFF" w:rsidRDefault="00123CFF" w:rsidP="00C815B5">
      <w:pPr>
        <w:spacing w:before="100" w:beforeAutospacing="1" w:after="100" w:afterAutospacing="1" w:line="240" w:lineRule="auto"/>
        <w:jc w:val="both"/>
        <w:rPr>
          <w:rFonts w:ascii="Times New Roman" w:eastAsia="Times New Roman" w:hAnsi="Times New Roman" w:cs="Times New Roman"/>
        </w:rPr>
      </w:pPr>
    </w:p>
    <w:p w:rsidR="00850C9D" w:rsidRPr="00A14FF9" w:rsidRDefault="00850C9D" w:rsidP="00C815B5">
      <w:pPr>
        <w:spacing w:before="100" w:beforeAutospacing="1" w:after="100" w:afterAutospacing="1" w:line="240" w:lineRule="auto"/>
        <w:jc w:val="both"/>
        <w:rPr>
          <w:rFonts w:ascii="Times New Roman" w:eastAsia="Times New Roman" w:hAnsi="Times New Roman" w:cs="Times New Roman"/>
        </w:rPr>
      </w:pPr>
      <w:r w:rsidRPr="00A14FF9">
        <w:rPr>
          <w:rFonts w:ascii="Times New Roman" w:eastAsia="Times New Roman" w:hAnsi="Times New Roman" w:cs="Times New Roman"/>
        </w:rPr>
        <w:t>Next day arterial blood gases did not show any evidence of an A</w:t>
      </w:r>
      <w:r w:rsidR="002E216E" w:rsidRPr="00A14FF9">
        <w:rPr>
          <w:rFonts w:ascii="Times New Roman" w:eastAsia="Times New Roman" w:hAnsi="Times New Roman" w:cs="Times New Roman"/>
        </w:rPr>
        <w:t>lveolar-</w:t>
      </w:r>
      <w:r w:rsidR="003E3167" w:rsidRPr="00A14FF9">
        <w:rPr>
          <w:rFonts w:ascii="Times New Roman" w:eastAsia="Times New Roman" w:hAnsi="Times New Roman" w:cs="Times New Roman"/>
        </w:rPr>
        <w:t>arterial (</w:t>
      </w:r>
      <w:r w:rsidR="002E216E" w:rsidRPr="00A14FF9">
        <w:rPr>
          <w:rFonts w:ascii="Times New Roman" w:eastAsia="Times New Roman" w:hAnsi="Times New Roman" w:cs="Times New Roman"/>
        </w:rPr>
        <w:t>A/a)</w:t>
      </w:r>
      <w:r w:rsidRPr="00A14FF9">
        <w:rPr>
          <w:rFonts w:ascii="Times New Roman" w:eastAsia="Times New Roman" w:hAnsi="Times New Roman" w:cs="Times New Roman"/>
        </w:rPr>
        <w:t xml:space="preserve"> gradient</w:t>
      </w:r>
      <w:r w:rsidR="002E216E" w:rsidRPr="00A14FF9">
        <w:rPr>
          <w:rFonts w:ascii="Times New Roman" w:eastAsia="Times New Roman" w:hAnsi="Times New Roman" w:cs="Times New Roman"/>
        </w:rPr>
        <w:t xml:space="preserve"> difference. In spite of normal A/a gradient</w:t>
      </w:r>
      <w:r w:rsidRPr="00A14FF9">
        <w:rPr>
          <w:rFonts w:ascii="Times New Roman" w:eastAsia="Times New Roman" w:hAnsi="Times New Roman" w:cs="Times New Roman"/>
        </w:rPr>
        <w:t xml:space="preserve"> the patient failed </w:t>
      </w:r>
      <w:r w:rsidR="00C96BEA" w:rsidRPr="00A14FF9">
        <w:rPr>
          <w:rFonts w:ascii="Times New Roman" w:eastAsia="Times New Roman" w:hAnsi="Times New Roman" w:cs="Times New Roman"/>
        </w:rPr>
        <w:t>to extubate even on</w:t>
      </w:r>
      <w:r w:rsidR="002E216E" w:rsidRPr="00A14FF9">
        <w:rPr>
          <w:rFonts w:ascii="Times New Roman" w:eastAsia="Times New Roman" w:hAnsi="Times New Roman" w:cs="Times New Roman"/>
        </w:rPr>
        <w:t xml:space="preserve"> repeated attempts</w:t>
      </w:r>
      <w:r w:rsidR="00AD6C30" w:rsidRPr="00A14FF9">
        <w:rPr>
          <w:rFonts w:ascii="Times New Roman" w:eastAsia="Times New Roman" w:hAnsi="Times New Roman" w:cs="Times New Roman"/>
        </w:rPr>
        <w:t xml:space="preserve">. This led us to believe that </w:t>
      </w:r>
      <w:r w:rsidR="00C96BEA" w:rsidRPr="00A14FF9">
        <w:rPr>
          <w:rFonts w:ascii="Times New Roman" w:eastAsia="Times New Roman" w:hAnsi="Times New Roman" w:cs="Times New Roman"/>
        </w:rPr>
        <w:t xml:space="preserve">he </w:t>
      </w:r>
      <w:r w:rsidRPr="00A14FF9">
        <w:rPr>
          <w:rFonts w:ascii="Times New Roman" w:eastAsia="Times New Roman" w:hAnsi="Times New Roman" w:cs="Times New Roman"/>
        </w:rPr>
        <w:t xml:space="preserve">might have some other cause of respiratory failure, </w:t>
      </w:r>
      <w:r w:rsidR="00C96BEA" w:rsidRPr="00A14FF9">
        <w:rPr>
          <w:rFonts w:ascii="Times New Roman" w:eastAsia="Times New Roman" w:hAnsi="Times New Roman" w:cs="Times New Roman"/>
        </w:rPr>
        <w:t>either cardiac or neuromuscular. At this point</w:t>
      </w:r>
      <w:r w:rsidRPr="00A14FF9">
        <w:rPr>
          <w:rFonts w:ascii="Times New Roman" w:eastAsia="Times New Roman" w:hAnsi="Times New Roman" w:cs="Times New Roman"/>
        </w:rPr>
        <w:t xml:space="preserve"> a more detail</w:t>
      </w:r>
      <w:r w:rsidR="00AD6C30" w:rsidRPr="00A14FF9">
        <w:rPr>
          <w:rFonts w:ascii="Times New Roman" w:eastAsia="Times New Roman" w:hAnsi="Times New Roman" w:cs="Times New Roman"/>
        </w:rPr>
        <w:t>ed</w:t>
      </w:r>
      <w:r w:rsidR="00C96BEA" w:rsidRPr="00A14FF9">
        <w:rPr>
          <w:rFonts w:ascii="Times New Roman" w:eastAsia="Times New Roman" w:hAnsi="Times New Roman" w:cs="Times New Roman"/>
        </w:rPr>
        <w:t xml:space="preserve"> history was obtained from him </w:t>
      </w:r>
      <w:r w:rsidR="00AD6C30" w:rsidRPr="00A14FF9">
        <w:rPr>
          <w:rFonts w:ascii="Times New Roman" w:eastAsia="Times New Roman" w:hAnsi="Times New Roman" w:cs="Times New Roman"/>
        </w:rPr>
        <w:t>and his</w:t>
      </w:r>
      <w:r w:rsidRPr="00A14FF9">
        <w:rPr>
          <w:rFonts w:ascii="Times New Roman" w:eastAsia="Times New Roman" w:hAnsi="Times New Roman" w:cs="Times New Roman"/>
        </w:rPr>
        <w:t xml:space="preserve"> family. It </w:t>
      </w:r>
      <w:r w:rsidR="00C96BEA" w:rsidRPr="00A14FF9">
        <w:rPr>
          <w:rFonts w:ascii="Times New Roman" w:eastAsia="Times New Roman" w:hAnsi="Times New Roman" w:cs="Times New Roman"/>
        </w:rPr>
        <w:t xml:space="preserve">was </w:t>
      </w:r>
      <w:r w:rsidRPr="00A14FF9">
        <w:rPr>
          <w:rFonts w:ascii="Times New Roman" w:eastAsia="Times New Roman" w:hAnsi="Times New Roman" w:cs="Times New Roman"/>
        </w:rPr>
        <w:t>transpired</w:t>
      </w:r>
      <w:r w:rsidR="00AD6C30" w:rsidRPr="00A14FF9">
        <w:rPr>
          <w:rFonts w:ascii="Times New Roman" w:eastAsia="Times New Roman" w:hAnsi="Times New Roman" w:cs="Times New Roman"/>
        </w:rPr>
        <w:t xml:space="preserve"> that prior to hospitalisation </w:t>
      </w:r>
      <w:r w:rsidRPr="00A14FF9">
        <w:rPr>
          <w:rFonts w:ascii="Times New Roman" w:eastAsia="Times New Roman" w:hAnsi="Times New Roman" w:cs="Times New Roman"/>
        </w:rPr>
        <w:t xml:space="preserve">he had </w:t>
      </w:r>
      <w:r w:rsidR="001B694D" w:rsidRPr="00A14FF9">
        <w:rPr>
          <w:rFonts w:ascii="Times New Roman" w:eastAsia="Times New Roman" w:hAnsi="Times New Roman" w:cs="Times New Roman"/>
        </w:rPr>
        <w:t xml:space="preserve">fever, generalised </w:t>
      </w:r>
      <w:r w:rsidR="00C96BEA" w:rsidRPr="00A14FF9">
        <w:rPr>
          <w:rFonts w:ascii="Times New Roman" w:eastAsia="Times New Roman" w:hAnsi="Times New Roman" w:cs="Times New Roman"/>
        </w:rPr>
        <w:t>weakness</w:t>
      </w:r>
      <w:r w:rsidR="001B694D" w:rsidRPr="00A14FF9">
        <w:rPr>
          <w:rFonts w:ascii="Times New Roman" w:eastAsia="Times New Roman" w:hAnsi="Times New Roman" w:cs="Times New Roman"/>
        </w:rPr>
        <w:t>, right flank pain and loose motion for three t</w:t>
      </w:r>
      <w:r w:rsidR="007D0C16" w:rsidRPr="00A14FF9">
        <w:rPr>
          <w:rFonts w:ascii="Times New Roman" w:eastAsia="Times New Roman" w:hAnsi="Times New Roman" w:cs="Times New Roman"/>
        </w:rPr>
        <w:t xml:space="preserve">o four days. </w:t>
      </w:r>
      <w:r w:rsidR="00C96BEA" w:rsidRPr="00A14FF9">
        <w:rPr>
          <w:rFonts w:ascii="Times New Roman" w:eastAsia="Times New Roman" w:hAnsi="Times New Roman" w:cs="Times New Roman"/>
        </w:rPr>
        <w:t>Neurological ev</w:t>
      </w:r>
      <w:r w:rsidR="001B694D" w:rsidRPr="00A14FF9">
        <w:rPr>
          <w:rFonts w:ascii="Times New Roman" w:eastAsia="Times New Roman" w:hAnsi="Times New Roman" w:cs="Times New Roman"/>
        </w:rPr>
        <w:t>alu</w:t>
      </w:r>
      <w:r w:rsidR="00C96BEA" w:rsidRPr="00A14FF9">
        <w:rPr>
          <w:rFonts w:ascii="Times New Roman" w:eastAsia="Times New Roman" w:hAnsi="Times New Roman" w:cs="Times New Roman"/>
        </w:rPr>
        <w:t>a</w:t>
      </w:r>
      <w:r w:rsidR="001B694D" w:rsidRPr="00A14FF9">
        <w:rPr>
          <w:rFonts w:ascii="Times New Roman" w:eastAsia="Times New Roman" w:hAnsi="Times New Roman" w:cs="Times New Roman"/>
        </w:rPr>
        <w:t>tion was done,</w:t>
      </w:r>
      <w:r w:rsidRPr="00A14FF9">
        <w:rPr>
          <w:rFonts w:ascii="Times New Roman" w:eastAsia="Times New Roman" w:hAnsi="Times New Roman" w:cs="Times New Roman"/>
        </w:rPr>
        <w:t xml:space="preserve"> considering the possibility ofneuromuscular weakness.</w:t>
      </w:r>
      <w:r w:rsidR="00A14FF9">
        <w:rPr>
          <w:rFonts w:ascii="Times New Roman" w:eastAsia="Times New Roman" w:hAnsi="Times New Roman" w:cs="Times New Roman"/>
        </w:rPr>
        <w:t xml:space="preserve"> Toxicological samples were found out to be negative, on considering this atropine was discontinued.</w:t>
      </w:r>
    </w:p>
    <w:p w:rsidR="00850C9D" w:rsidRPr="00A14FF9" w:rsidRDefault="001B694D" w:rsidP="00C815B5">
      <w:pPr>
        <w:spacing w:before="100" w:beforeAutospacing="1" w:after="100" w:afterAutospacing="1" w:line="240" w:lineRule="auto"/>
        <w:jc w:val="both"/>
        <w:rPr>
          <w:rFonts w:ascii="Times New Roman" w:eastAsia="Times New Roman" w:hAnsi="Times New Roman" w:cs="Times New Roman"/>
        </w:rPr>
      </w:pPr>
      <w:r w:rsidRPr="00A14FF9">
        <w:rPr>
          <w:rFonts w:ascii="Times New Roman" w:eastAsia="Times New Roman" w:hAnsi="Times New Roman" w:cs="Times New Roman"/>
        </w:rPr>
        <w:t xml:space="preserve">The </w:t>
      </w:r>
      <w:r w:rsidR="00850C9D" w:rsidRPr="00A14FF9">
        <w:rPr>
          <w:rFonts w:ascii="Times New Roman" w:eastAsia="Times New Roman" w:hAnsi="Times New Roman" w:cs="Times New Roman"/>
        </w:rPr>
        <w:t>neurological examination revealed bilateral weakness of the orbicularis oculi, deltoids, biceps, triceps, interossei, ankle dorsiflexors, and plantar flexors. Rest of the neurological examination including sensory examination was normal.  The rapid shallow breathing index was 77. These findings suggested respiratory muscle weakness.</w:t>
      </w:r>
    </w:p>
    <w:p w:rsidR="00850C9D" w:rsidRPr="00A14FF9" w:rsidRDefault="00850C9D" w:rsidP="00C815B5">
      <w:pPr>
        <w:spacing w:before="100" w:beforeAutospacing="1" w:after="100" w:afterAutospacing="1" w:line="240" w:lineRule="auto"/>
        <w:jc w:val="both"/>
        <w:rPr>
          <w:rFonts w:ascii="Times New Roman" w:eastAsia="Times New Roman" w:hAnsi="Times New Roman" w:cs="Times New Roman"/>
        </w:rPr>
      </w:pPr>
      <w:r w:rsidRPr="00A14FF9">
        <w:rPr>
          <w:rFonts w:ascii="Times New Roman" w:eastAsia="Times New Roman" w:hAnsi="Times New Roman" w:cs="Times New Roman"/>
        </w:rPr>
        <w:t>A diagnosis of myasthenia gravis was made on the basis of the history and examination. Neurophysiological studies and acetylcholine re</w:t>
      </w:r>
      <w:r w:rsidR="00C96BEA" w:rsidRPr="00A14FF9">
        <w:rPr>
          <w:rFonts w:ascii="Times New Roman" w:eastAsia="Times New Roman" w:hAnsi="Times New Roman" w:cs="Times New Roman"/>
        </w:rPr>
        <w:t>ceptor antibodies were planned</w:t>
      </w:r>
      <w:r w:rsidRPr="00A14FF9">
        <w:rPr>
          <w:rFonts w:ascii="Times New Roman" w:eastAsia="Times New Roman" w:hAnsi="Times New Roman" w:cs="Times New Roman"/>
        </w:rPr>
        <w:t xml:space="preserve"> for confirmation. Electromyography studies showed significant decrement on repetitive nerve stimulation, consistent with the</w:t>
      </w:r>
      <w:r w:rsidR="007614BB">
        <w:rPr>
          <w:rFonts w:ascii="Times New Roman" w:eastAsia="Times New Roman" w:hAnsi="Times New Roman" w:cs="Times New Roman"/>
        </w:rPr>
        <w:t xml:space="preserve"> diagnosis of myasthenia gravis most probably precipitated by infection.</w:t>
      </w:r>
    </w:p>
    <w:p w:rsidR="004226F6" w:rsidRPr="00A14FF9" w:rsidRDefault="00850C9D" w:rsidP="00C815B5">
      <w:pPr>
        <w:spacing w:before="100" w:beforeAutospacing="1" w:after="100" w:afterAutospacing="1" w:line="240" w:lineRule="auto"/>
        <w:jc w:val="both"/>
        <w:outlineLvl w:val="1"/>
        <w:rPr>
          <w:rFonts w:ascii="Times New Roman" w:eastAsia="Times New Roman" w:hAnsi="Times New Roman" w:cs="Times New Roman"/>
          <w:b/>
          <w:bCs/>
        </w:rPr>
      </w:pPr>
      <w:r w:rsidRPr="00A14FF9">
        <w:rPr>
          <w:rFonts w:ascii="Times New Roman" w:eastAsia="Times New Roman" w:hAnsi="Times New Roman" w:cs="Times New Roman"/>
        </w:rPr>
        <w:t>The patient was started on</w:t>
      </w:r>
      <w:r w:rsidR="00C96BEA" w:rsidRPr="00A14FF9">
        <w:rPr>
          <w:rFonts w:ascii="Times New Roman" w:eastAsia="Times New Roman" w:hAnsi="Times New Roman" w:cs="Times New Roman"/>
        </w:rPr>
        <w:t xml:space="preserve"> intravenous immunoglobulin</w:t>
      </w:r>
      <w:r w:rsidR="001B694D" w:rsidRPr="00A14FF9">
        <w:rPr>
          <w:rFonts w:ascii="Times New Roman" w:eastAsia="Times New Roman" w:hAnsi="Times New Roman" w:cs="Times New Roman"/>
        </w:rPr>
        <w:t xml:space="preserve"> along with intravenous </w:t>
      </w:r>
      <w:r w:rsidR="00C96BEA" w:rsidRPr="00A14FF9">
        <w:rPr>
          <w:rFonts w:ascii="Times New Roman" w:eastAsia="Times New Roman" w:hAnsi="Times New Roman" w:cs="Times New Roman"/>
        </w:rPr>
        <w:t>steroids. With the first day intravenous immunoglobulin</w:t>
      </w:r>
      <w:r w:rsidR="004226F6" w:rsidRPr="00A14FF9">
        <w:rPr>
          <w:rFonts w:ascii="Times New Roman" w:eastAsia="Times New Roman" w:hAnsi="Times New Roman" w:cs="Times New Roman"/>
        </w:rPr>
        <w:t xml:space="preserve"> treatment, his</w:t>
      </w:r>
      <w:r w:rsidRPr="00A14FF9">
        <w:rPr>
          <w:rFonts w:ascii="Times New Roman" w:eastAsia="Times New Roman" w:hAnsi="Times New Roman" w:cs="Times New Roman"/>
        </w:rPr>
        <w:t xml:space="preserve"> vital capacity improved from 500 ml to 1.4 l</w:t>
      </w:r>
      <w:r w:rsidR="00C96BEA" w:rsidRPr="00A14FF9">
        <w:rPr>
          <w:rFonts w:ascii="Times New Roman" w:eastAsia="Times New Roman" w:hAnsi="Times New Roman" w:cs="Times New Roman"/>
        </w:rPr>
        <w:t>it</w:t>
      </w:r>
      <w:r w:rsidR="007C6804" w:rsidRPr="00A14FF9">
        <w:rPr>
          <w:rFonts w:ascii="Times New Roman" w:eastAsia="Times New Roman" w:hAnsi="Times New Roman" w:cs="Times New Roman"/>
        </w:rPr>
        <w:t xml:space="preserve">. </w:t>
      </w:r>
      <w:r w:rsidR="00C96BEA" w:rsidRPr="00A14FF9">
        <w:rPr>
          <w:rFonts w:ascii="Times New Roman" w:eastAsia="Times New Roman" w:hAnsi="Times New Roman" w:cs="Times New Roman"/>
        </w:rPr>
        <w:t>After</w:t>
      </w:r>
      <w:r w:rsidRPr="00A14FF9">
        <w:rPr>
          <w:rFonts w:ascii="Times New Roman" w:eastAsia="Times New Roman" w:hAnsi="Times New Roman" w:cs="Times New Roman"/>
        </w:rPr>
        <w:t xml:space="preserve"> nex</w:t>
      </w:r>
      <w:r w:rsidR="007C6804" w:rsidRPr="00A14FF9">
        <w:rPr>
          <w:rFonts w:ascii="Times New Roman" w:eastAsia="Times New Roman" w:hAnsi="Times New Roman" w:cs="Times New Roman"/>
        </w:rPr>
        <w:t>t two day</w:t>
      </w:r>
      <w:r w:rsidR="00C96BEA" w:rsidRPr="00A14FF9">
        <w:rPr>
          <w:rFonts w:ascii="Times New Roman" w:eastAsia="Times New Roman" w:hAnsi="Times New Roman" w:cs="Times New Roman"/>
        </w:rPr>
        <w:t>s</w:t>
      </w:r>
      <w:r w:rsidRPr="00A14FF9">
        <w:rPr>
          <w:rFonts w:ascii="Times New Roman" w:eastAsia="Times New Roman" w:hAnsi="Times New Roman" w:cs="Times New Roman"/>
        </w:rPr>
        <w:t xml:space="preserve">he passed the weaning trial and was </w:t>
      </w:r>
      <w:r w:rsidR="007C6804" w:rsidRPr="00A14FF9">
        <w:rPr>
          <w:rFonts w:ascii="Times New Roman" w:eastAsia="Times New Roman" w:hAnsi="Times New Roman" w:cs="Times New Roman"/>
        </w:rPr>
        <w:t xml:space="preserve">successfully extubated. </w:t>
      </w:r>
      <w:r w:rsidR="00C96BEA" w:rsidRPr="00A14FF9">
        <w:rPr>
          <w:rFonts w:ascii="Times New Roman" w:eastAsia="Times New Roman" w:hAnsi="Times New Roman" w:cs="Times New Roman"/>
        </w:rPr>
        <w:t>H</w:t>
      </w:r>
      <w:r w:rsidRPr="00A14FF9">
        <w:rPr>
          <w:rFonts w:ascii="Times New Roman" w:eastAsia="Times New Roman" w:hAnsi="Times New Roman" w:cs="Times New Roman"/>
        </w:rPr>
        <w:t>e received</w:t>
      </w:r>
      <w:r w:rsidR="00C96BEA" w:rsidRPr="00A14FF9">
        <w:rPr>
          <w:rFonts w:ascii="Times New Roman" w:eastAsia="Times New Roman" w:hAnsi="Times New Roman" w:cs="Times New Roman"/>
        </w:rPr>
        <w:t xml:space="preserve"> a total of2 g</w:t>
      </w:r>
      <w:r w:rsidR="00E2630F" w:rsidRPr="00A14FF9">
        <w:rPr>
          <w:rFonts w:ascii="Times New Roman" w:eastAsia="Times New Roman" w:hAnsi="Times New Roman" w:cs="Times New Roman"/>
        </w:rPr>
        <w:t>m</w:t>
      </w:r>
      <w:r w:rsidR="00C96BEA" w:rsidRPr="00A14FF9">
        <w:rPr>
          <w:rFonts w:ascii="Times New Roman" w:eastAsia="Times New Roman" w:hAnsi="Times New Roman" w:cs="Times New Roman"/>
        </w:rPr>
        <w:t>/</w:t>
      </w:r>
      <w:proofErr w:type="spellStart"/>
      <w:r w:rsidR="00C96BEA" w:rsidRPr="00A14FF9">
        <w:rPr>
          <w:rFonts w:ascii="Times New Roman" w:eastAsia="Times New Roman" w:hAnsi="Times New Roman" w:cs="Times New Roman"/>
        </w:rPr>
        <w:t>kg,</w:t>
      </w:r>
      <w:r w:rsidR="00E2630F" w:rsidRPr="00A14FF9">
        <w:rPr>
          <w:rFonts w:ascii="Times New Roman" w:eastAsia="Times New Roman" w:hAnsi="Times New Roman" w:cs="Times New Roman"/>
        </w:rPr>
        <w:t>i</w:t>
      </w:r>
      <w:proofErr w:type="spellEnd"/>
      <w:r w:rsidR="00E2630F" w:rsidRPr="00A14FF9">
        <w:rPr>
          <w:rFonts w:ascii="Times New Roman" w:eastAsia="Times New Roman" w:hAnsi="Times New Roman" w:cs="Times New Roman"/>
        </w:rPr>
        <w:t>/</w:t>
      </w:r>
      <w:proofErr w:type="spellStart"/>
      <w:r w:rsidR="00E2630F" w:rsidRPr="00A14FF9">
        <w:rPr>
          <w:rFonts w:ascii="Times New Roman" w:eastAsia="Times New Roman" w:hAnsi="Times New Roman" w:cs="Times New Roman"/>
        </w:rPr>
        <w:t>vIg</w:t>
      </w:r>
      <w:proofErr w:type="spellEnd"/>
      <w:r w:rsidR="00E2630F" w:rsidRPr="00A14FF9">
        <w:rPr>
          <w:rFonts w:ascii="Times New Roman" w:eastAsia="Times New Roman" w:hAnsi="Times New Roman" w:cs="Times New Roman"/>
        </w:rPr>
        <w:t xml:space="preserve"> over </w:t>
      </w:r>
      <w:r w:rsidR="007C6804" w:rsidRPr="00A14FF9">
        <w:rPr>
          <w:rFonts w:ascii="Times New Roman" w:eastAsia="Times New Roman" w:hAnsi="Times New Roman" w:cs="Times New Roman"/>
        </w:rPr>
        <w:t>five</w:t>
      </w:r>
      <w:r w:rsidR="00E2630F" w:rsidRPr="00A14FF9">
        <w:rPr>
          <w:rFonts w:ascii="Times New Roman" w:eastAsia="Times New Roman" w:hAnsi="Times New Roman" w:cs="Times New Roman"/>
        </w:rPr>
        <w:t xml:space="preserve"> days</w:t>
      </w:r>
      <w:r w:rsidR="00C96BEA" w:rsidRPr="00A14FF9">
        <w:rPr>
          <w:rFonts w:ascii="Times New Roman" w:eastAsia="Times New Roman" w:hAnsi="Times New Roman" w:cs="Times New Roman"/>
        </w:rPr>
        <w:t xml:space="preserve"> and </w:t>
      </w:r>
      <w:r w:rsidRPr="00A14FF9">
        <w:rPr>
          <w:rFonts w:ascii="Times New Roman" w:eastAsia="Times New Roman" w:hAnsi="Times New Roman" w:cs="Times New Roman"/>
        </w:rPr>
        <w:t>continued improvement of muscle</w:t>
      </w:r>
      <w:r w:rsidR="007C6804" w:rsidRPr="00A14FF9">
        <w:rPr>
          <w:rFonts w:ascii="Times New Roman" w:eastAsia="Times New Roman" w:hAnsi="Times New Roman" w:cs="Times New Roman"/>
        </w:rPr>
        <w:t xml:space="preserve"> strength </w:t>
      </w:r>
      <w:r w:rsidR="00C96BEA" w:rsidRPr="00A14FF9">
        <w:rPr>
          <w:rFonts w:ascii="Times New Roman" w:eastAsia="Times New Roman" w:hAnsi="Times New Roman" w:cs="Times New Roman"/>
        </w:rPr>
        <w:t xml:space="preserve">was found </w:t>
      </w:r>
      <w:r w:rsidR="007C6804" w:rsidRPr="00A14FF9">
        <w:rPr>
          <w:rFonts w:ascii="Times New Roman" w:eastAsia="Times New Roman" w:hAnsi="Times New Roman" w:cs="Times New Roman"/>
        </w:rPr>
        <w:t xml:space="preserve">during the rest of his </w:t>
      </w:r>
      <w:r w:rsidRPr="00A14FF9">
        <w:rPr>
          <w:rFonts w:ascii="Times New Roman" w:eastAsia="Times New Roman" w:hAnsi="Times New Roman" w:cs="Times New Roman"/>
        </w:rPr>
        <w:t>stay in hospital. The acetylcholine receptor antibody panel was positive for binding, bloc</w:t>
      </w:r>
      <w:r w:rsidR="00D92BF5" w:rsidRPr="00A14FF9">
        <w:rPr>
          <w:rFonts w:ascii="Times New Roman" w:eastAsia="Times New Roman" w:hAnsi="Times New Roman" w:cs="Times New Roman"/>
        </w:rPr>
        <w:t xml:space="preserve">king, and modulating antibody. </w:t>
      </w:r>
      <w:r w:rsidR="00C96BEA" w:rsidRPr="00A14FF9">
        <w:rPr>
          <w:rFonts w:ascii="Times New Roman" w:eastAsia="Times New Roman" w:hAnsi="Times New Roman" w:cs="Times New Roman"/>
        </w:rPr>
        <w:t>Patient was discharged</w:t>
      </w:r>
      <w:r w:rsidR="00A14FF9" w:rsidRPr="00A14FF9">
        <w:rPr>
          <w:rFonts w:ascii="Times New Roman" w:eastAsia="Times New Roman" w:hAnsi="Times New Roman" w:cs="Times New Roman"/>
        </w:rPr>
        <w:t xml:space="preserve"> after</w:t>
      </w:r>
      <w:r w:rsidRPr="00A14FF9">
        <w:rPr>
          <w:rFonts w:ascii="Times New Roman" w:eastAsia="Times New Roman" w:hAnsi="Times New Roman" w:cs="Times New Roman"/>
        </w:rPr>
        <w:t>two weeks</w:t>
      </w:r>
      <w:r w:rsidR="00D92BF5" w:rsidRPr="00A14FF9">
        <w:rPr>
          <w:rFonts w:ascii="Times New Roman" w:eastAsia="Times New Roman" w:hAnsi="Times New Roman" w:cs="Times New Roman"/>
        </w:rPr>
        <w:t xml:space="preserve"> on </w:t>
      </w:r>
      <w:r w:rsidR="003E3167" w:rsidRPr="00A14FF9">
        <w:rPr>
          <w:rFonts w:ascii="Times New Roman" w:eastAsia="Times New Roman" w:hAnsi="Times New Roman" w:cs="Times New Roman"/>
        </w:rPr>
        <w:t>steroids (</w:t>
      </w:r>
      <w:r w:rsidR="00C96BEA" w:rsidRPr="00A14FF9">
        <w:rPr>
          <w:rFonts w:ascii="Times New Roman" w:eastAsia="Times New Roman" w:hAnsi="Times New Roman" w:cs="Times New Roman"/>
        </w:rPr>
        <w:t>tapering dose)</w:t>
      </w:r>
      <w:r w:rsidRPr="00A14FF9">
        <w:rPr>
          <w:rFonts w:ascii="Times New Roman" w:eastAsia="Times New Roman" w:hAnsi="Times New Roman" w:cs="Times New Roman"/>
        </w:rPr>
        <w:t>and pyridostigmine.</w:t>
      </w:r>
    </w:p>
    <w:p w:rsidR="008811EC" w:rsidRDefault="00A14FF9" w:rsidP="00A14FF9">
      <w:pPr>
        <w:autoSpaceDE w:val="0"/>
        <w:autoSpaceDN w:val="0"/>
        <w:adjustRightInd w:val="0"/>
        <w:spacing w:after="0" w:line="240" w:lineRule="auto"/>
        <w:rPr>
          <w:rFonts w:ascii="Times New Roman" w:eastAsia="Times New Roman" w:hAnsi="Times New Roman" w:cs="Times New Roman"/>
          <w:b/>
          <w:bCs/>
        </w:rPr>
      </w:pPr>
      <w:r w:rsidRPr="00A14FF9">
        <w:rPr>
          <w:rFonts w:ascii="Times New Roman" w:eastAsia="Times New Roman" w:hAnsi="Times New Roman" w:cs="Times New Roman"/>
          <w:b/>
          <w:bCs/>
        </w:rPr>
        <w:t>Discussion</w:t>
      </w:r>
    </w:p>
    <w:p w:rsidR="00A14FF9" w:rsidRDefault="00A14FF9" w:rsidP="00A14FF9">
      <w:pPr>
        <w:autoSpaceDE w:val="0"/>
        <w:autoSpaceDN w:val="0"/>
        <w:adjustRightInd w:val="0"/>
        <w:spacing w:after="0" w:line="240" w:lineRule="auto"/>
        <w:rPr>
          <w:rFonts w:ascii="Times New Roman" w:eastAsia="Times New Roman" w:hAnsi="Times New Roman" w:cs="Times New Roman"/>
          <w:b/>
          <w:bCs/>
        </w:rPr>
      </w:pPr>
    </w:p>
    <w:p w:rsidR="008811EC" w:rsidRPr="00123CFF" w:rsidRDefault="00123CFF" w:rsidP="00123CFF">
      <w:pPr>
        <w:autoSpaceDE w:val="0"/>
        <w:autoSpaceDN w:val="0"/>
        <w:adjustRightInd w:val="0"/>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As patient presented in ER</w:t>
      </w:r>
      <w:r w:rsidRPr="00123CFF">
        <w:rPr>
          <w:rFonts w:ascii="Times New Roman" w:eastAsia="Times New Roman" w:hAnsi="Times New Roman" w:cs="Times New Roman"/>
          <w:bCs/>
        </w:rPr>
        <w:t xml:space="preserve"> with alleged history of intake of poisonous substa</w:t>
      </w:r>
      <w:r>
        <w:rPr>
          <w:rFonts w:ascii="Times New Roman" w:eastAsia="Times New Roman" w:hAnsi="Times New Roman" w:cs="Times New Roman"/>
          <w:bCs/>
        </w:rPr>
        <w:t xml:space="preserve">nce with signs &amp; symptoms </w:t>
      </w:r>
      <w:r w:rsidR="003E3167">
        <w:rPr>
          <w:rFonts w:ascii="Times New Roman" w:eastAsia="Times New Roman" w:hAnsi="Times New Roman" w:cs="Times New Roman"/>
          <w:bCs/>
        </w:rPr>
        <w:t>of OP</w:t>
      </w:r>
      <w:r w:rsidRPr="00123CFF">
        <w:rPr>
          <w:rFonts w:ascii="Times New Roman" w:eastAsia="Times New Roman" w:hAnsi="Times New Roman" w:cs="Times New Roman"/>
          <w:bCs/>
        </w:rPr>
        <w:t xml:space="preserve"> poisoning</w:t>
      </w:r>
      <w:r>
        <w:rPr>
          <w:rFonts w:ascii="Times New Roman" w:eastAsia="Times New Roman" w:hAnsi="Times New Roman" w:cs="Times New Roman"/>
          <w:bCs/>
        </w:rPr>
        <w:t xml:space="preserve"> later on found to be a case </w:t>
      </w:r>
      <w:r w:rsidR="003E3167">
        <w:rPr>
          <w:rFonts w:ascii="Times New Roman" w:eastAsia="Times New Roman" w:hAnsi="Times New Roman" w:cs="Times New Roman"/>
          <w:bCs/>
        </w:rPr>
        <w:t>of myasthenia</w:t>
      </w:r>
      <w:r>
        <w:rPr>
          <w:rFonts w:ascii="Times New Roman" w:eastAsia="Times New Roman" w:hAnsi="Times New Roman" w:cs="Times New Roman"/>
          <w:bCs/>
        </w:rPr>
        <w:t xml:space="preserve"> gravis presented as isolated acute respiratory failure.</w:t>
      </w:r>
    </w:p>
    <w:p w:rsidR="00A14FF9" w:rsidRPr="00A14FF9" w:rsidRDefault="00A14FF9" w:rsidP="00123CFF">
      <w:pPr>
        <w:autoSpaceDE w:val="0"/>
        <w:autoSpaceDN w:val="0"/>
        <w:adjustRightInd w:val="0"/>
        <w:spacing w:after="0" w:line="240" w:lineRule="auto"/>
        <w:jc w:val="both"/>
        <w:rPr>
          <w:rFonts w:ascii="Times New Roman" w:hAnsi="Times New Roman" w:cs="Times New Roman"/>
        </w:rPr>
      </w:pPr>
      <w:r w:rsidRPr="00A14FF9">
        <w:rPr>
          <w:rFonts w:ascii="Times New Roman" w:hAnsi="Times New Roman" w:cs="Times New Roman"/>
        </w:rPr>
        <w:t>MG is an autoimmune disorder. In about two thirds of patients, extrinsic ocular muscle abnormalities or bulbar weak</w:t>
      </w:r>
      <w:r w:rsidR="007614BB">
        <w:rPr>
          <w:rFonts w:ascii="Times New Roman" w:hAnsi="Times New Roman" w:cs="Times New Roman"/>
        </w:rPr>
        <w:t>ness may be the</w:t>
      </w:r>
      <w:r w:rsidRPr="00A14FF9">
        <w:rPr>
          <w:rFonts w:ascii="Times New Roman" w:hAnsi="Times New Roman" w:cs="Times New Roman"/>
        </w:rPr>
        <w:t xml:space="preserve">. The symptoms usually progress to include the limb muscles </w:t>
      </w:r>
      <w:r w:rsidRPr="00A14FF9">
        <w:rPr>
          <w:rFonts w:ascii="Times New Roman" w:hAnsi="Times New Roman" w:cs="Times New Roman"/>
          <w:vertAlign w:val="superscript"/>
        </w:rPr>
        <w:t>[1]</w:t>
      </w:r>
      <w:r w:rsidRPr="00A14FF9">
        <w:rPr>
          <w:rFonts w:ascii="Times New Roman" w:hAnsi="Times New Roman" w:cs="Times New Roman"/>
        </w:rPr>
        <w:t xml:space="preserve">. Respiratory failure can be a complication during the late course of MG in about 3 to 8% of cases, known as a myasthenic crisis </w:t>
      </w:r>
      <w:r w:rsidRPr="00A14FF9">
        <w:rPr>
          <w:rFonts w:ascii="Times New Roman" w:hAnsi="Times New Roman" w:cs="Times New Roman"/>
          <w:vertAlign w:val="superscript"/>
        </w:rPr>
        <w:t>[2]</w:t>
      </w:r>
      <w:r w:rsidRPr="00A14FF9">
        <w:rPr>
          <w:rFonts w:ascii="Times New Roman" w:hAnsi="Times New Roman" w:cs="Times New Roman"/>
        </w:rPr>
        <w:t xml:space="preserve">. </w:t>
      </w:r>
    </w:p>
    <w:p w:rsidR="00A14FF9" w:rsidRPr="00A14FF9" w:rsidRDefault="00A14FF9" w:rsidP="00123CFF">
      <w:pPr>
        <w:autoSpaceDE w:val="0"/>
        <w:autoSpaceDN w:val="0"/>
        <w:adjustRightInd w:val="0"/>
        <w:spacing w:after="0" w:line="240" w:lineRule="auto"/>
        <w:jc w:val="both"/>
        <w:rPr>
          <w:rFonts w:ascii="Times New Roman" w:hAnsi="Times New Roman" w:cs="Times New Roman"/>
        </w:rPr>
      </w:pPr>
      <w:r w:rsidRPr="00A14FF9">
        <w:rPr>
          <w:rFonts w:ascii="Times New Roman" w:hAnsi="Times New Roman" w:cs="Times New Roman"/>
        </w:rPr>
        <w:t xml:space="preserve">Recently, several cases of MG with respiratory failure as a first manifestation have been reported </w:t>
      </w:r>
      <w:r w:rsidRPr="00A14FF9">
        <w:rPr>
          <w:rFonts w:ascii="Times New Roman" w:hAnsi="Times New Roman" w:cs="Times New Roman"/>
          <w:vertAlign w:val="superscript"/>
        </w:rPr>
        <w:t>[3-6]</w:t>
      </w:r>
      <w:r w:rsidRPr="00A14FF9">
        <w:rPr>
          <w:rFonts w:ascii="Times New Roman" w:hAnsi="Times New Roman" w:cs="Times New Roman"/>
        </w:rPr>
        <w:t>. In these studies, respiratory failure as an initial symptom was observed in 14 to 18% of the patients.</w:t>
      </w:r>
    </w:p>
    <w:p w:rsidR="00A14FF9" w:rsidRPr="00A14FF9" w:rsidRDefault="00A14FF9" w:rsidP="00123CFF">
      <w:pPr>
        <w:autoSpaceDE w:val="0"/>
        <w:autoSpaceDN w:val="0"/>
        <w:adjustRightInd w:val="0"/>
        <w:spacing w:after="0" w:line="240" w:lineRule="auto"/>
        <w:jc w:val="both"/>
        <w:rPr>
          <w:rFonts w:ascii="Times New Roman" w:hAnsi="Times New Roman" w:cs="Times New Roman"/>
        </w:rPr>
      </w:pPr>
      <w:r w:rsidRPr="00A14FF9">
        <w:rPr>
          <w:rFonts w:ascii="Times New Roman" w:hAnsi="Times New Roman" w:cs="Times New Roman"/>
        </w:rPr>
        <w:t xml:space="preserve">As, our patient showed no other neurological symptoms associated with MG, therefore, we did not suspect MG initially. We tried to determine the cause of the respiratory failure. We did not find any evidence of a hypoxemic respiratory failure; as chest X-ray, CT chest and echocardiography was with in normal limit. Therefore, we suspected an acute ventilatory failure. </w:t>
      </w:r>
    </w:p>
    <w:p w:rsidR="00123CFF" w:rsidRDefault="00123CFF" w:rsidP="00123CFF">
      <w:pPr>
        <w:autoSpaceDE w:val="0"/>
        <w:autoSpaceDN w:val="0"/>
        <w:adjustRightInd w:val="0"/>
        <w:spacing w:after="0" w:line="240" w:lineRule="auto"/>
        <w:jc w:val="both"/>
        <w:rPr>
          <w:rFonts w:ascii="Times New Roman" w:hAnsi="Times New Roman" w:cs="Times New Roman"/>
        </w:rPr>
      </w:pPr>
    </w:p>
    <w:p w:rsidR="00123CFF" w:rsidRDefault="00123CFF" w:rsidP="00123CFF">
      <w:pPr>
        <w:autoSpaceDE w:val="0"/>
        <w:autoSpaceDN w:val="0"/>
        <w:adjustRightInd w:val="0"/>
        <w:spacing w:after="0" w:line="240" w:lineRule="auto"/>
        <w:jc w:val="both"/>
        <w:rPr>
          <w:rFonts w:ascii="Times New Roman" w:hAnsi="Times New Roman" w:cs="Times New Roman"/>
        </w:rPr>
      </w:pPr>
    </w:p>
    <w:p w:rsidR="00123CFF" w:rsidRDefault="00123CFF" w:rsidP="00123CFF">
      <w:pPr>
        <w:autoSpaceDE w:val="0"/>
        <w:autoSpaceDN w:val="0"/>
        <w:adjustRightInd w:val="0"/>
        <w:spacing w:after="0" w:line="240" w:lineRule="auto"/>
        <w:jc w:val="both"/>
        <w:rPr>
          <w:rFonts w:ascii="Times New Roman" w:hAnsi="Times New Roman" w:cs="Times New Roman"/>
        </w:rPr>
      </w:pPr>
    </w:p>
    <w:p w:rsidR="00123CFF" w:rsidRDefault="00123CFF" w:rsidP="00123CFF">
      <w:pPr>
        <w:autoSpaceDE w:val="0"/>
        <w:autoSpaceDN w:val="0"/>
        <w:adjustRightInd w:val="0"/>
        <w:spacing w:after="0" w:line="240" w:lineRule="auto"/>
        <w:jc w:val="both"/>
        <w:rPr>
          <w:rFonts w:ascii="Times New Roman" w:hAnsi="Times New Roman" w:cs="Times New Roman"/>
        </w:rPr>
      </w:pPr>
    </w:p>
    <w:p w:rsidR="00123CFF" w:rsidRDefault="00123CFF" w:rsidP="00123CFF">
      <w:pPr>
        <w:autoSpaceDE w:val="0"/>
        <w:autoSpaceDN w:val="0"/>
        <w:adjustRightInd w:val="0"/>
        <w:spacing w:after="0" w:line="240" w:lineRule="auto"/>
        <w:jc w:val="both"/>
        <w:rPr>
          <w:rFonts w:ascii="Times New Roman" w:hAnsi="Times New Roman" w:cs="Times New Roman"/>
        </w:rPr>
      </w:pPr>
    </w:p>
    <w:p w:rsidR="00123CFF" w:rsidRDefault="00123CFF" w:rsidP="00123CFF">
      <w:pPr>
        <w:autoSpaceDE w:val="0"/>
        <w:autoSpaceDN w:val="0"/>
        <w:adjustRightInd w:val="0"/>
        <w:spacing w:after="0" w:line="240" w:lineRule="auto"/>
        <w:jc w:val="both"/>
        <w:rPr>
          <w:rFonts w:ascii="Times New Roman" w:hAnsi="Times New Roman" w:cs="Times New Roman"/>
        </w:rPr>
      </w:pPr>
    </w:p>
    <w:p w:rsidR="00123CFF" w:rsidRDefault="00123CFF" w:rsidP="00123CFF">
      <w:pPr>
        <w:autoSpaceDE w:val="0"/>
        <w:autoSpaceDN w:val="0"/>
        <w:adjustRightInd w:val="0"/>
        <w:spacing w:after="0" w:line="240" w:lineRule="auto"/>
        <w:jc w:val="both"/>
        <w:rPr>
          <w:rFonts w:ascii="Times New Roman" w:hAnsi="Times New Roman" w:cs="Times New Roman"/>
        </w:rPr>
      </w:pPr>
    </w:p>
    <w:p w:rsidR="00123CFF" w:rsidRDefault="00123CFF" w:rsidP="00123CFF">
      <w:pPr>
        <w:autoSpaceDE w:val="0"/>
        <w:autoSpaceDN w:val="0"/>
        <w:adjustRightInd w:val="0"/>
        <w:spacing w:after="0" w:line="240" w:lineRule="auto"/>
        <w:jc w:val="both"/>
        <w:rPr>
          <w:rFonts w:ascii="Times New Roman" w:hAnsi="Times New Roman" w:cs="Times New Roman"/>
        </w:rPr>
      </w:pPr>
    </w:p>
    <w:p w:rsidR="00123CFF" w:rsidRDefault="00123CFF" w:rsidP="00123CFF">
      <w:pPr>
        <w:autoSpaceDE w:val="0"/>
        <w:autoSpaceDN w:val="0"/>
        <w:adjustRightInd w:val="0"/>
        <w:spacing w:after="0" w:line="240" w:lineRule="auto"/>
        <w:jc w:val="both"/>
        <w:rPr>
          <w:rFonts w:ascii="Times New Roman" w:hAnsi="Times New Roman" w:cs="Times New Roman"/>
        </w:rPr>
      </w:pPr>
    </w:p>
    <w:p w:rsidR="00123CFF" w:rsidRDefault="00123CFF" w:rsidP="00123CFF">
      <w:pPr>
        <w:autoSpaceDE w:val="0"/>
        <w:autoSpaceDN w:val="0"/>
        <w:adjustRightInd w:val="0"/>
        <w:spacing w:after="0" w:line="240" w:lineRule="auto"/>
        <w:jc w:val="both"/>
        <w:rPr>
          <w:rFonts w:ascii="Times New Roman" w:hAnsi="Times New Roman" w:cs="Times New Roman"/>
        </w:rPr>
      </w:pPr>
    </w:p>
    <w:p w:rsidR="00123CFF" w:rsidRDefault="00123CFF" w:rsidP="00123CFF">
      <w:pPr>
        <w:autoSpaceDE w:val="0"/>
        <w:autoSpaceDN w:val="0"/>
        <w:adjustRightInd w:val="0"/>
        <w:spacing w:after="0" w:line="240" w:lineRule="auto"/>
        <w:jc w:val="both"/>
        <w:rPr>
          <w:rFonts w:ascii="Times New Roman" w:hAnsi="Times New Roman" w:cs="Times New Roman"/>
        </w:rPr>
      </w:pPr>
    </w:p>
    <w:p w:rsidR="00123CFF" w:rsidRDefault="00123CFF" w:rsidP="00123CFF">
      <w:pPr>
        <w:autoSpaceDE w:val="0"/>
        <w:autoSpaceDN w:val="0"/>
        <w:adjustRightInd w:val="0"/>
        <w:spacing w:after="0" w:line="240" w:lineRule="auto"/>
        <w:jc w:val="both"/>
        <w:rPr>
          <w:rFonts w:ascii="Times New Roman" w:hAnsi="Times New Roman" w:cs="Times New Roman"/>
        </w:rPr>
      </w:pPr>
    </w:p>
    <w:p w:rsidR="00123CFF" w:rsidRDefault="00123CFF" w:rsidP="00123CFF">
      <w:pPr>
        <w:autoSpaceDE w:val="0"/>
        <w:autoSpaceDN w:val="0"/>
        <w:adjustRightInd w:val="0"/>
        <w:spacing w:after="0" w:line="240" w:lineRule="auto"/>
        <w:jc w:val="both"/>
        <w:rPr>
          <w:rFonts w:ascii="Times New Roman" w:hAnsi="Times New Roman" w:cs="Times New Roman"/>
        </w:rPr>
      </w:pPr>
    </w:p>
    <w:p w:rsidR="00A14FF9" w:rsidRPr="00A14FF9" w:rsidRDefault="00A14FF9" w:rsidP="00123CFF">
      <w:pPr>
        <w:autoSpaceDE w:val="0"/>
        <w:autoSpaceDN w:val="0"/>
        <w:adjustRightInd w:val="0"/>
        <w:spacing w:after="0" w:line="240" w:lineRule="auto"/>
        <w:jc w:val="both"/>
        <w:rPr>
          <w:rFonts w:ascii="Times New Roman" w:hAnsi="Times New Roman" w:cs="Times New Roman"/>
        </w:rPr>
      </w:pPr>
      <w:r w:rsidRPr="00A14FF9">
        <w:rPr>
          <w:rFonts w:ascii="Times New Roman" w:hAnsi="Times New Roman" w:cs="Times New Roman"/>
        </w:rPr>
        <w:t>Based on these results, we investigated the possibility of a neuromuscular disease, especially Guillain-Barre syndrome and myasthenia gravis, the most common and the second most common cause of neuromuscular disease, respectively. However, the cerebrospinal fluid was normal, and the neurophysiological studies showed evidence of myasthenia gravis</w:t>
      </w:r>
      <w:r w:rsidR="005E170F">
        <w:rPr>
          <w:rFonts w:ascii="Times New Roman" w:hAnsi="Times New Roman" w:cs="Times New Roman"/>
        </w:rPr>
        <w:t>.</w:t>
      </w:r>
      <w:r w:rsidR="007614BB">
        <w:t xml:space="preserve">In MR crisis </w:t>
      </w:r>
      <w:r w:rsidR="007614BB">
        <w:rPr>
          <w:rFonts w:ascii="Times New Roman" w:hAnsi="Times New Roman" w:cs="Times New Roman"/>
        </w:rPr>
        <w:t>r</w:t>
      </w:r>
      <w:r w:rsidR="00C2356F" w:rsidRPr="00C2356F">
        <w:rPr>
          <w:rFonts w:ascii="Times New Roman" w:hAnsi="Times New Roman" w:cs="Times New Roman"/>
        </w:rPr>
        <w:t xml:space="preserve">emission induction is usually accomplished through the use of high-dose corticosteroids, frequently in conjunction with IV immunoglobulin or plasmapheresis. Maintenance of the remission is usually accomplished by slow tapering of the corticosteroids along with the use of “steroid-sparing” agents, which include azathioprine, thymectomy, and possibly </w:t>
      </w:r>
      <w:proofErr w:type="spellStart"/>
      <w:r w:rsidR="00C2356F" w:rsidRPr="00C2356F">
        <w:rPr>
          <w:rFonts w:ascii="Times New Roman" w:hAnsi="Times New Roman" w:cs="Times New Roman"/>
        </w:rPr>
        <w:t>mycophenolate</w:t>
      </w:r>
      <w:r w:rsidR="007614BB">
        <w:rPr>
          <w:rFonts w:ascii="Times New Roman" w:hAnsi="Times New Roman" w:cs="Times New Roman"/>
        </w:rPr>
        <w:t>with</w:t>
      </w:r>
      <w:proofErr w:type="spellEnd"/>
      <w:r w:rsidR="007614BB">
        <w:rPr>
          <w:rFonts w:ascii="Times New Roman" w:hAnsi="Times New Roman" w:cs="Times New Roman"/>
        </w:rPr>
        <w:t xml:space="preserve"> anticholinesterase inhibitor</w:t>
      </w:r>
      <w:r w:rsidR="00C2356F" w:rsidRPr="00C2356F">
        <w:rPr>
          <w:rFonts w:ascii="Times New Roman" w:hAnsi="Times New Roman" w:cs="Times New Roman"/>
        </w:rPr>
        <w:t>.</w:t>
      </w:r>
    </w:p>
    <w:p w:rsidR="00A14FF9" w:rsidRPr="00A14FF9" w:rsidRDefault="00A14FF9" w:rsidP="00123CFF">
      <w:pPr>
        <w:autoSpaceDE w:val="0"/>
        <w:autoSpaceDN w:val="0"/>
        <w:adjustRightInd w:val="0"/>
        <w:spacing w:after="0" w:line="240" w:lineRule="auto"/>
        <w:jc w:val="both"/>
        <w:rPr>
          <w:rFonts w:ascii="Times New Roman" w:hAnsi="Times New Roman" w:cs="Times New Roman"/>
        </w:rPr>
      </w:pPr>
    </w:p>
    <w:p w:rsidR="008811EC" w:rsidRDefault="008811EC" w:rsidP="00A14FF9">
      <w:pPr>
        <w:autoSpaceDE w:val="0"/>
        <w:autoSpaceDN w:val="0"/>
        <w:adjustRightInd w:val="0"/>
        <w:spacing w:after="0" w:line="240" w:lineRule="auto"/>
        <w:rPr>
          <w:rFonts w:ascii="Times New Roman" w:hAnsi="Times New Roman" w:cs="Times New Roman"/>
          <w:b/>
          <w:bCs/>
        </w:rPr>
      </w:pPr>
    </w:p>
    <w:p w:rsidR="008811EC" w:rsidRDefault="008811EC" w:rsidP="00A14FF9">
      <w:pPr>
        <w:autoSpaceDE w:val="0"/>
        <w:autoSpaceDN w:val="0"/>
        <w:adjustRightInd w:val="0"/>
        <w:spacing w:after="0" w:line="240" w:lineRule="auto"/>
        <w:rPr>
          <w:rFonts w:ascii="Times New Roman" w:hAnsi="Times New Roman" w:cs="Times New Roman"/>
          <w:b/>
          <w:bCs/>
        </w:rPr>
      </w:pPr>
    </w:p>
    <w:p w:rsidR="00A14FF9" w:rsidRPr="00A14FF9" w:rsidRDefault="00A14FF9" w:rsidP="00A14FF9">
      <w:pPr>
        <w:autoSpaceDE w:val="0"/>
        <w:autoSpaceDN w:val="0"/>
        <w:adjustRightInd w:val="0"/>
        <w:spacing w:after="0" w:line="240" w:lineRule="auto"/>
        <w:rPr>
          <w:rFonts w:ascii="Times New Roman" w:hAnsi="Times New Roman" w:cs="Times New Roman"/>
          <w:b/>
          <w:bCs/>
        </w:rPr>
      </w:pPr>
      <w:r w:rsidRPr="00A14FF9">
        <w:rPr>
          <w:rFonts w:ascii="Times New Roman" w:hAnsi="Times New Roman" w:cs="Times New Roman"/>
          <w:b/>
          <w:bCs/>
        </w:rPr>
        <w:t>REFERENCES</w:t>
      </w:r>
    </w:p>
    <w:p w:rsidR="00A14FF9" w:rsidRPr="00A14FF9" w:rsidRDefault="00A14FF9" w:rsidP="00A14FF9">
      <w:pPr>
        <w:autoSpaceDE w:val="0"/>
        <w:autoSpaceDN w:val="0"/>
        <w:adjustRightInd w:val="0"/>
        <w:spacing w:after="0" w:line="240" w:lineRule="auto"/>
        <w:rPr>
          <w:rFonts w:ascii="Times New Roman" w:hAnsi="Times New Roman" w:cs="Times New Roman"/>
          <w:b/>
          <w:bCs/>
        </w:rPr>
      </w:pPr>
    </w:p>
    <w:p w:rsidR="00A14FF9" w:rsidRPr="001D3BD6" w:rsidRDefault="00A14FF9" w:rsidP="001D3BD6">
      <w:pPr>
        <w:pStyle w:val="ListParagraph"/>
        <w:numPr>
          <w:ilvl w:val="0"/>
          <w:numId w:val="1"/>
        </w:numPr>
        <w:autoSpaceDE w:val="0"/>
        <w:autoSpaceDN w:val="0"/>
        <w:adjustRightInd w:val="0"/>
        <w:spacing w:after="0" w:line="240" w:lineRule="auto"/>
        <w:rPr>
          <w:rFonts w:ascii="Times New Roman" w:hAnsi="Times New Roman" w:cs="Times New Roman"/>
        </w:rPr>
      </w:pPr>
      <w:r w:rsidRPr="001D3BD6">
        <w:rPr>
          <w:rFonts w:ascii="Times New Roman" w:hAnsi="Times New Roman" w:cs="Times New Roman"/>
        </w:rPr>
        <w:t xml:space="preserve">Conti-Fine BM., Milani M, Kaminski HJ. Myasthenia gravis: </w:t>
      </w:r>
      <w:proofErr w:type="spellStart"/>
      <w:r w:rsidRPr="001D3BD6">
        <w:rPr>
          <w:rFonts w:ascii="Times New Roman" w:hAnsi="Times New Roman" w:cs="Times New Roman"/>
        </w:rPr>
        <w:t>past,present</w:t>
      </w:r>
      <w:proofErr w:type="spellEnd"/>
      <w:r w:rsidRPr="001D3BD6">
        <w:rPr>
          <w:rFonts w:ascii="Times New Roman" w:hAnsi="Times New Roman" w:cs="Times New Roman"/>
        </w:rPr>
        <w:t>, and future. J Clin Invest 2006;116:2843-2854.</w:t>
      </w:r>
    </w:p>
    <w:p w:rsidR="00A14FF9" w:rsidRPr="001D3BD6" w:rsidRDefault="00A14FF9" w:rsidP="001D3BD6">
      <w:pPr>
        <w:pStyle w:val="ListParagraph"/>
        <w:numPr>
          <w:ilvl w:val="0"/>
          <w:numId w:val="1"/>
        </w:numPr>
        <w:autoSpaceDE w:val="0"/>
        <w:autoSpaceDN w:val="0"/>
        <w:adjustRightInd w:val="0"/>
        <w:spacing w:after="0" w:line="240" w:lineRule="auto"/>
        <w:rPr>
          <w:rFonts w:ascii="Times New Roman" w:hAnsi="Times New Roman" w:cs="Times New Roman"/>
        </w:rPr>
      </w:pPr>
      <w:proofErr w:type="spellStart"/>
      <w:r w:rsidRPr="001D3BD6">
        <w:rPr>
          <w:rFonts w:ascii="Times New Roman" w:hAnsi="Times New Roman" w:cs="Times New Roman"/>
        </w:rPr>
        <w:t>Fregonezi</w:t>
      </w:r>
      <w:proofErr w:type="spellEnd"/>
      <w:r w:rsidRPr="001D3BD6">
        <w:rPr>
          <w:rFonts w:ascii="Times New Roman" w:hAnsi="Times New Roman" w:cs="Times New Roman"/>
        </w:rPr>
        <w:t xml:space="preserve"> GA, </w:t>
      </w:r>
      <w:proofErr w:type="spellStart"/>
      <w:r w:rsidRPr="001D3BD6">
        <w:rPr>
          <w:rFonts w:ascii="Times New Roman" w:hAnsi="Times New Roman" w:cs="Times New Roman"/>
        </w:rPr>
        <w:t>Resqueti</w:t>
      </w:r>
      <w:proofErr w:type="spellEnd"/>
      <w:r w:rsidRPr="001D3BD6">
        <w:rPr>
          <w:rFonts w:ascii="Times New Roman" w:hAnsi="Times New Roman" w:cs="Times New Roman"/>
        </w:rPr>
        <w:t xml:space="preserve"> VR, </w:t>
      </w:r>
      <w:proofErr w:type="spellStart"/>
      <w:r w:rsidRPr="001D3BD6">
        <w:rPr>
          <w:rFonts w:ascii="Times New Roman" w:hAnsi="Times New Roman" w:cs="Times New Roman"/>
        </w:rPr>
        <w:t>Guell</w:t>
      </w:r>
      <w:proofErr w:type="spellEnd"/>
      <w:r w:rsidRPr="001D3BD6">
        <w:rPr>
          <w:rFonts w:ascii="Times New Roman" w:hAnsi="Times New Roman" w:cs="Times New Roman"/>
        </w:rPr>
        <w:t xml:space="preserve"> R, </w:t>
      </w:r>
      <w:proofErr w:type="spellStart"/>
      <w:r w:rsidRPr="001D3BD6">
        <w:rPr>
          <w:rFonts w:ascii="Times New Roman" w:hAnsi="Times New Roman" w:cs="Times New Roman"/>
        </w:rPr>
        <w:t>Pradas</w:t>
      </w:r>
      <w:proofErr w:type="spellEnd"/>
      <w:r w:rsidRPr="001D3BD6">
        <w:rPr>
          <w:rFonts w:ascii="Times New Roman" w:hAnsi="Times New Roman" w:cs="Times New Roman"/>
        </w:rPr>
        <w:t xml:space="preserve"> J, </w:t>
      </w:r>
      <w:proofErr w:type="spellStart"/>
      <w:r w:rsidRPr="001D3BD6">
        <w:rPr>
          <w:rFonts w:ascii="Times New Roman" w:hAnsi="Times New Roman" w:cs="Times New Roman"/>
        </w:rPr>
        <w:t>Casan</w:t>
      </w:r>
      <w:proofErr w:type="spellEnd"/>
      <w:r w:rsidRPr="001D3BD6">
        <w:rPr>
          <w:rFonts w:ascii="Times New Roman" w:hAnsi="Times New Roman" w:cs="Times New Roman"/>
        </w:rPr>
        <w:t xml:space="preserve"> P. Effects of 8-week, interval-based inspiratory muscle training and breathing retraining the patient with generalized myasthenia gravis. Chest 2005;128:1524-1530.</w:t>
      </w:r>
    </w:p>
    <w:p w:rsidR="00A14FF9" w:rsidRPr="001D3BD6" w:rsidRDefault="00A14FF9" w:rsidP="001D3BD6">
      <w:pPr>
        <w:pStyle w:val="ListParagraph"/>
        <w:numPr>
          <w:ilvl w:val="0"/>
          <w:numId w:val="1"/>
        </w:numPr>
        <w:autoSpaceDE w:val="0"/>
        <w:autoSpaceDN w:val="0"/>
        <w:adjustRightInd w:val="0"/>
        <w:spacing w:after="0" w:line="240" w:lineRule="auto"/>
        <w:rPr>
          <w:rFonts w:ascii="Times New Roman" w:hAnsi="Times New Roman" w:cs="Times New Roman"/>
        </w:rPr>
      </w:pPr>
      <w:proofErr w:type="spellStart"/>
      <w:r w:rsidRPr="001D3BD6">
        <w:rPr>
          <w:rFonts w:ascii="Times New Roman" w:hAnsi="Times New Roman" w:cs="Times New Roman"/>
        </w:rPr>
        <w:t>Dushay</w:t>
      </w:r>
      <w:proofErr w:type="spellEnd"/>
      <w:r w:rsidRPr="001D3BD6">
        <w:rPr>
          <w:rFonts w:ascii="Times New Roman" w:hAnsi="Times New Roman" w:cs="Times New Roman"/>
        </w:rPr>
        <w:t xml:space="preserve"> KM, </w:t>
      </w:r>
      <w:proofErr w:type="spellStart"/>
      <w:r w:rsidRPr="001D3BD6">
        <w:rPr>
          <w:rFonts w:ascii="Times New Roman" w:hAnsi="Times New Roman" w:cs="Times New Roman"/>
        </w:rPr>
        <w:t>Zibrak</w:t>
      </w:r>
      <w:proofErr w:type="spellEnd"/>
      <w:r w:rsidRPr="001D3BD6">
        <w:rPr>
          <w:rFonts w:ascii="Times New Roman" w:hAnsi="Times New Roman" w:cs="Times New Roman"/>
        </w:rPr>
        <w:t xml:space="preserve"> JD, Jensen WA. Myasthenia gravis presenting as isolated respiratory failure. Chest 1990;97:232-234.</w:t>
      </w:r>
    </w:p>
    <w:p w:rsidR="00A14FF9" w:rsidRPr="001D3BD6" w:rsidRDefault="00A14FF9" w:rsidP="001D3BD6">
      <w:pPr>
        <w:pStyle w:val="ListParagraph"/>
        <w:numPr>
          <w:ilvl w:val="0"/>
          <w:numId w:val="1"/>
        </w:numPr>
        <w:autoSpaceDE w:val="0"/>
        <w:autoSpaceDN w:val="0"/>
        <w:adjustRightInd w:val="0"/>
        <w:spacing w:after="0" w:line="240" w:lineRule="auto"/>
        <w:rPr>
          <w:rFonts w:ascii="Times New Roman" w:hAnsi="Times New Roman" w:cs="Times New Roman"/>
        </w:rPr>
      </w:pPr>
      <w:r w:rsidRPr="001D3BD6">
        <w:rPr>
          <w:rFonts w:ascii="Times New Roman" w:hAnsi="Times New Roman" w:cs="Times New Roman"/>
        </w:rPr>
        <w:t xml:space="preserve">Gracey DR, </w:t>
      </w:r>
      <w:proofErr w:type="spellStart"/>
      <w:r w:rsidRPr="001D3BD6">
        <w:rPr>
          <w:rFonts w:ascii="Times New Roman" w:hAnsi="Times New Roman" w:cs="Times New Roman"/>
        </w:rPr>
        <w:t>Divertie</w:t>
      </w:r>
      <w:proofErr w:type="spellEnd"/>
      <w:r w:rsidRPr="001D3BD6">
        <w:rPr>
          <w:rFonts w:ascii="Times New Roman" w:hAnsi="Times New Roman" w:cs="Times New Roman"/>
        </w:rPr>
        <w:t xml:space="preserve"> MB, Howard FM Jr. Mechanical ventilation for respiratory failure in myasthenia gravis: two-year experience with 22 patients. Mayo </w:t>
      </w:r>
      <w:proofErr w:type="spellStart"/>
      <w:r w:rsidRPr="001D3BD6">
        <w:rPr>
          <w:rFonts w:ascii="Times New Roman" w:hAnsi="Times New Roman" w:cs="Times New Roman"/>
        </w:rPr>
        <w:t>ClinProc</w:t>
      </w:r>
      <w:proofErr w:type="spellEnd"/>
      <w:r w:rsidRPr="001D3BD6">
        <w:rPr>
          <w:rFonts w:ascii="Times New Roman" w:hAnsi="Times New Roman" w:cs="Times New Roman"/>
        </w:rPr>
        <w:t xml:space="preserve"> 1983;58:597-602.</w:t>
      </w:r>
    </w:p>
    <w:p w:rsidR="00A14FF9" w:rsidRPr="001D3BD6" w:rsidRDefault="00A14FF9" w:rsidP="001D3BD6">
      <w:pPr>
        <w:pStyle w:val="ListParagraph"/>
        <w:numPr>
          <w:ilvl w:val="0"/>
          <w:numId w:val="1"/>
        </w:numPr>
        <w:autoSpaceDE w:val="0"/>
        <w:autoSpaceDN w:val="0"/>
        <w:adjustRightInd w:val="0"/>
        <w:spacing w:after="0" w:line="240" w:lineRule="auto"/>
        <w:rPr>
          <w:rFonts w:ascii="Times New Roman" w:hAnsi="Times New Roman" w:cs="Times New Roman"/>
        </w:rPr>
      </w:pPr>
      <w:r w:rsidRPr="001D3BD6">
        <w:rPr>
          <w:rFonts w:ascii="Times New Roman" w:hAnsi="Times New Roman" w:cs="Times New Roman"/>
        </w:rPr>
        <w:t xml:space="preserve">Vaidya H. Case of the month: unusual presentation of myasthenia gravis with acute respiratory failure in the emergency room. </w:t>
      </w:r>
      <w:proofErr w:type="spellStart"/>
      <w:r w:rsidRPr="001D3BD6">
        <w:rPr>
          <w:rFonts w:ascii="Times New Roman" w:hAnsi="Times New Roman" w:cs="Times New Roman"/>
        </w:rPr>
        <w:t>Emerg</w:t>
      </w:r>
      <w:proofErr w:type="spellEnd"/>
      <w:r w:rsidRPr="001D3BD6">
        <w:rPr>
          <w:rFonts w:ascii="Times New Roman" w:hAnsi="Times New Roman" w:cs="Times New Roman"/>
        </w:rPr>
        <w:t xml:space="preserve"> Med J 2006;23:410-413.</w:t>
      </w:r>
    </w:p>
    <w:p w:rsidR="00A14FF9" w:rsidRPr="001D3BD6" w:rsidRDefault="00A14FF9" w:rsidP="001D3BD6">
      <w:pPr>
        <w:pStyle w:val="ListParagraph"/>
        <w:numPr>
          <w:ilvl w:val="0"/>
          <w:numId w:val="1"/>
        </w:numPr>
        <w:autoSpaceDE w:val="0"/>
        <w:autoSpaceDN w:val="0"/>
        <w:adjustRightInd w:val="0"/>
        <w:spacing w:after="0" w:line="240" w:lineRule="auto"/>
        <w:rPr>
          <w:rFonts w:ascii="Times New Roman" w:hAnsi="Times New Roman" w:cs="Times New Roman"/>
        </w:rPr>
      </w:pPr>
      <w:proofErr w:type="spellStart"/>
      <w:r w:rsidRPr="001D3BD6">
        <w:rPr>
          <w:rFonts w:ascii="Times New Roman" w:hAnsi="Times New Roman" w:cs="Times New Roman"/>
        </w:rPr>
        <w:t>Berrouschot</w:t>
      </w:r>
      <w:proofErr w:type="spellEnd"/>
      <w:r w:rsidRPr="001D3BD6">
        <w:rPr>
          <w:rFonts w:ascii="Times New Roman" w:hAnsi="Times New Roman" w:cs="Times New Roman"/>
        </w:rPr>
        <w:t xml:space="preserve"> J, Baumann I, </w:t>
      </w:r>
      <w:proofErr w:type="spellStart"/>
      <w:r w:rsidRPr="001D3BD6">
        <w:rPr>
          <w:rFonts w:ascii="Times New Roman" w:hAnsi="Times New Roman" w:cs="Times New Roman"/>
        </w:rPr>
        <w:t>Kalischewski</w:t>
      </w:r>
      <w:proofErr w:type="spellEnd"/>
      <w:r w:rsidRPr="001D3BD6">
        <w:rPr>
          <w:rFonts w:ascii="Times New Roman" w:hAnsi="Times New Roman" w:cs="Times New Roman"/>
        </w:rPr>
        <w:t xml:space="preserve"> P, </w:t>
      </w:r>
      <w:proofErr w:type="spellStart"/>
      <w:r w:rsidRPr="001D3BD6">
        <w:rPr>
          <w:rFonts w:ascii="Times New Roman" w:hAnsi="Times New Roman" w:cs="Times New Roman"/>
        </w:rPr>
        <w:t>Sterker</w:t>
      </w:r>
      <w:proofErr w:type="spellEnd"/>
      <w:r w:rsidRPr="001D3BD6">
        <w:rPr>
          <w:rFonts w:ascii="Times New Roman" w:hAnsi="Times New Roman" w:cs="Times New Roman"/>
        </w:rPr>
        <w:t xml:space="preserve"> M, Schneider D. Therapy of myasthenic crisis. Crit Care Med 1997;25:1228- 1235.</w:t>
      </w:r>
    </w:p>
    <w:p w:rsidR="00850C9D" w:rsidRPr="00A14FF9" w:rsidRDefault="00850C9D" w:rsidP="00A14FF9">
      <w:pPr>
        <w:autoSpaceDE w:val="0"/>
        <w:autoSpaceDN w:val="0"/>
        <w:adjustRightInd w:val="0"/>
        <w:spacing w:after="0" w:line="240" w:lineRule="auto"/>
        <w:jc w:val="both"/>
        <w:rPr>
          <w:rFonts w:ascii="Times New Roman" w:eastAsia="Times New Roman" w:hAnsi="Times New Roman" w:cs="Times New Roman"/>
          <w:b/>
          <w:bCs/>
          <w:kern w:val="36"/>
        </w:rPr>
      </w:pPr>
    </w:p>
    <w:sectPr w:rsidR="00850C9D" w:rsidRPr="00A14FF9" w:rsidSect="006A58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B7979"/>
    <w:multiLevelType w:val="hybridMultilevel"/>
    <w:tmpl w:val="DFF68E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1484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50C9D"/>
    <w:rsid w:val="00033EF5"/>
    <w:rsid w:val="00073776"/>
    <w:rsid w:val="00123CFF"/>
    <w:rsid w:val="00191966"/>
    <w:rsid w:val="001B694D"/>
    <w:rsid w:val="001C7F8C"/>
    <w:rsid w:val="001D3BD6"/>
    <w:rsid w:val="001E08B7"/>
    <w:rsid w:val="001F13EA"/>
    <w:rsid w:val="001F21D2"/>
    <w:rsid w:val="00242A0A"/>
    <w:rsid w:val="00251A50"/>
    <w:rsid w:val="002526F1"/>
    <w:rsid w:val="002E216E"/>
    <w:rsid w:val="0035495D"/>
    <w:rsid w:val="003E3167"/>
    <w:rsid w:val="003E591A"/>
    <w:rsid w:val="004226F6"/>
    <w:rsid w:val="004E534D"/>
    <w:rsid w:val="00591AE4"/>
    <w:rsid w:val="005E170F"/>
    <w:rsid w:val="00602DE6"/>
    <w:rsid w:val="006A5872"/>
    <w:rsid w:val="007106D4"/>
    <w:rsid w:val="007614BB"/>
    <w:rsid w:val="007736B3"/>
    <w:rsid w:val="00786EA5"/>
    <w:rsid w:val="007C6804"/>
    <w:rsid w:val="007D0C16"/>
    <w:rsid w:val="00850C9D"/>
    <w:rsid w:val="008512F9"/>
    <w:rsid w:val="00866D13"/>
    <w:rsid w:val="00871353"/>
    <w:rsid w:val="00873490"/>
    <w:rsid w:val="008811EC"/>
    <w:rsid w:val="008A67E8"/>
    <w:rsid w:val="008B19E8"/>
    <w:rsid w:val="009171EE"/>
    <w:rsid w:val="009222A0"/>
    <w:rsid w:val="0099233C"/>
    <w:rsid w:val="009C02B8"/>
    <w:rsid w:val="00A14FF9"/>
    <w:rsid w:val="00A335D1"/>
    <w:rsid w:val="00A841A8"/>
    <w:rsid w:val="00AD6C30"/>
    <w:rsid w:val="00B82214"/>
    <w:rsid w:val="00C04606"/>
    <w:rsid w:val="00C2356F"/>
    <w:rsid w:val="00C815B5"/>
    <w:rsid w:val="00C96BEA"/>
    <w:rsid w:val="00D92BF5"/>
    <w:rsid w:val="00E2630F"/>
    <w:rsid w:val="00EE7869"/>
    <w:rsid w:val="00F347AC"/>
    <w:rsid w:val="00FA3A3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A7FEEF-C705-416F-803E-2D6A952B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6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0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C9D"/>
    <w:rPr>
      <w:rFonts w:ascii="Tahoma" w:hAnsi="Tahoma" w:cs="Tahoma"/>
      <w:sz w:val="16"/>
      <w:szCs w:val="16"/>
    </w:rPr>
  </w:style>
  <w:style w:type="character" w:styleId="Hyperlink">
    <w:name w:val="Hyperlink"/>
    <w:basedOn w:val="DefaultParagraphFont"/>
    <w:uiPriority w:val="99"/>
    <w:unhideWhenUsed/>
    <w:rsid w:val="00A14FF9"/>
    <w:rPr>
      <w:color w:val="0000FF" w:themeColor="hyperlink"/>
      <w:u w:val="single"/>
    </w:rPr>
  </w:style>
  <w:style w:type="paragraph" w:styleId="ListParagraph">
    <w:name w:val="List Paragraph"/>
    <w:basedOn w:val="Normal"/>
    <w:uiPriority w:val="34"/>
    <w:qFormat/>
    <w:rsid w:val="001D3BD6"/>
    <w:pPr>
      <w:ind w:left="720"/>
      <w:contextualSpacing/>
    </w:pPr>
  </w:style>
  <w:style w:type="paragraph" w:styleId="NoSpacing">
    <w:name w:val="No Spacing"/>
    <w:uiPriority w:val="1"/>
    <w:qFormat/>
    <w:rsid w:val="004E534D"/>
    <w:pPr>
      <w:spacing w:after="0" w:line="240" w:lineRule="auto"/>
    </w:pPr>
  </w:style>
  <w:style w:type="paragraph" w:styleId="DocumentMap">
    <w:name w:val="Document Map"/>
    <w:basedOn w:val="Normal"/>
    <w:link w:val="DocumentMapChar"/>
    <w:uiPriority w:val="99"/>
    <w:semiHidden/>
    <w:unhideWhenUsed/>
    <w:rsid w:val="0087135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713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ubhag741@gmail.com" TargetMode="External"/><Relationship Id="rId5" Type="http://schemas.openxmlformats.org/officeDocument/2006/relationships/hyperlink" Target="https://anilaggrawal.com/ij/vol_014_no_001/papers/paper011.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ANUBHA</dc:creator>
  <cp:lastModifiedBy>Anil Aggrawal</cp:lastModifiedBy>
  <cp:revision>11</cp:revision>
  <dcterms:created xsi:type="dcterms:W3CDTF">2012-10-22T07:13:00Z</dcterms:created>
  <dcterms:modified xsi:type="dcterms:W3CDTF">2023-06-17T07:24:00Z</dcterms:modified>
</cp:coreProperties>
</file>